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5" w:rsidRDefault="00EB43B5" w:rsidP="00AB6FC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7345">
        <w:rPr>
          <w:rFonts w:ascii="Bookman Old Style" w:hAnsi="Bookman Old Style"/>
          <w:b/>
        </w:rPr>
        <w:t>GOVERNMENT OF TELANGANA</w:t>
      </w:r>
    </w:p>
    <w:p w:rsidR="00AB6FCC" w:rsidRPr="003B7345" w:rsidRDefault="00AB6FCC" w:rsidP="00AB6FC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B31D7" w:rsidRDefault="00EB43B5" w:rsidP="00CD0F8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7345">
        <w:rPr>
          <w:rFonts w:ascii="Bookman Old Style" w:hAnsi="Bookman Old Style"/>
          <w:b/>
        </w:rPr>
        <w:t>OFFICE OF THE PRINCIPAL, GOVERN</w:t>
      </w:r>
      <w:r w:rsidR="001527F6" w:rsidRPr="003B7345">
        <w:rPr>
          <w:rFonts w:ascii="Bookman Old Style" w:hAnsi="Bookman Old Style"/>
          <w:b/>
        </w:rPr>
        <w:t>MENT MEDICAL COLLEGE, SURYAPET</w:t>
      </w:r>
      <w:r w:rsidR="0087531F" w:rsidRPr="003B7345">
        <w:rPr>
          <w:rFonts w:ascii="Bookman Old Style" w:hAnsi="Bookman Old Style"/>
          <w:b/>
        </w:rPr>
        <w:t xml:space="preserve">, </w:t>
      </w:r>
    </w:p>
    <w:p w:rsidR="00EB43B5" w:rsidRDefault="0087531F" w:rsidP="00CD0F8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7345">
        <w:rPr>
          <w:rFonts w:ascii="Bookman Old Style" w:hAnsi="Bookman Old Style"/>
          <w:b/>
        </w:rPr>
        <w:t>TELANGANA</w:t>
      </w:r>
    </w:p>
    <w:p w:rsidR="003B31D7" w:rsidRDefault="003B31D7" w:rsidP="003B31D7">
      <w:pPr>
        <w:spacing w:after="0"/>
        <w:jc w:val="both"/>
        <w:rPr>
          <w:rFonts w:ascii="Bookman Old Style" w:hAnsi="Bookman Old Style"/>
        </w:rPr>
      </w:pPr>
    </w:p>
    <w:p w:rsidR="003B31D7" w:rsidRPr="00C16F54" w:rsidRDefault="003B31D7" w:rsidP="003B31D7">
      <w:pPr>
        <w:spacing w:after="0"/>
        <w:jc w:val="both"/>
        <w:rPr>
          <w:rFonts w:ascii="Bookman Old Style" w:hAnsi="Bookman Old Style"/>
        </w:rPr>
      </w:pPr>
      <w:r w:rsidRPr="00C16F54">
        <w:rPr>
          <w:rFonts w:ascii="Bookman Old Style" w:hAnsi="Bookman Old Style"/>
        </w:rPr>
        <w:t>Lr.Rc.No</w:t>
      </w:r>
      <w:r w:rsidR="00DD0D53">
        <w:rPr>
          <w:rFonts w:ascii="Bookman Old Style" w:hAnsi="Bookman Old Style"/>
        </w:rPr>
        <w:t>.1</w:t>
      </w:r>
      <w:r w:rsidR="00D3662C">
        <w:rPr>
          <w:rFonts w:ascii="Bookman Old Style" w:hAnsi="Bookman Old Style"/>
        </w:rPr>
        <w:t>24 /</w:t>
      </w:r>
      <w:r w:rsidR="009E49CA">
        <w:rPr>
          <w:rFonts w:ascii="Bookman Old Style" w:hAnsi="Bookman Old Style"/>
        </w:rPr>
        <w:t xml:space="preserve"> </w:t>
      </w:r>
      <w:r w:rsidR="00D3662C">
        <w:rPr>
          <w:rFonts w:ascii="Bookman Old Style" w:hAnsi="Bookman Old Style"/>
        </w:rPr>
        <w:t>GMC-SRPT</w:t>
      </w:r>
      <w:r w:rsidR="009E49CA">
        <w:rPr>
          <w:rFonts w:ascii="Bookman Old Style" w:hAnsi="Bookman Old Style"/>
        </w:rPr>
        <w:t xml:space="preserve"> </w:t>
      </w:r>
      <w:r w:rsidR="00D3662C">
        <w:rPr>
          <w:rFonts w:ascii="Bookman Old Style" w:hAnsi="Bookman Old Style"/>
        </w:rPr>
        <w:t>/</w:t>
      </w:r>
      <w:r w:rsidR="009E49CA">
        <w:rPr>
          <w:rFonts w:ascii="Bookman Old Style" w:hAnsi="Bookman Old Style"/>
        </w:rPr>
        <w:t xml:space="preserve"> </w:t>
      </w:r>
      <w:r w:rsidR="00D3662C">
        <w:rPr>
          <w:rFonts w:ascii="Bookman Old Style" w:hAnsi="Bookman Old Style"/>
        </w:rPr>
        <w:t>2018-19</w:t>
      </w:r>
      <w:r w:rsidR="00D3662C">
        <w:rPr>
          <w:rFonts w:ascii="Bookman Old Style" w:hAnsi="Bookman Old Style"/>
        </w:rPr>
        <w:tab/>
      </w:r>
      <w:r w:rsidR="00D3662C">
        <w:rPr>
          <w:rFonts w:ascii="Bookman Old Style" w:hAnsi="Bookman Old Style"/>
        </w:rPr>
        <w:tab/>
      </w:r>
      <w:r w:rsidR="00D3662C">
        <w:rPr>
          <w:rFonts w:ascii="Bookman Old Style" w:hAnsi="Bookman Old Style"/>
        </w:rPr>
        <w:tab/>
      </w:r>
      <w:r w:rsidR="00D3662C">
        <w:rPr>
          <w:rFonts w:ascii="Bookman Old Style" w:hAnsi="Bookman Old Style"/>
        </w:rPr>
        <w:tab/>
        <w:t>Dated:</w:t>
      </w:r>
      <w:r w:rsidR="00D3662C">
        <w:rPr>
          <w:rFonts w:ascii="Bookman Old Style" w:hAnsi="Bookman Old Style"/>
        </w:rPr>
        <w:tab/>
        <w:t xml:space="preserve"> 17</w:t>
      </w:r>
      <w:r w:rsidRPr="00C16F54">
        <w:rPr>
          <w:rFonts w:ascii="Bookman Old Style" w:hAnsi="Bookman Old Style"/>
        </w:rPr>
        <w:t>.</w:t>
      </w:r>
      <w:r w:rsidR="00DD0D53">
        <w:rPr>
          <w:rFonts w:ascii="Bookman Old Style" w:hAnsi="Bookman Old Style"/>
        </w:rPr>
        <w:t>06</w:t>
      </w:r>
      <w:r w:rsidRPr="00C16F54">
        <w:rPr>
          <w:rFonts w:ascii="Bookman Old Style" w:hAnsi="Bookman Old Style"/>
        </w:rPr>
        <w:t>.2019</w:t>
      </w:r>
    </w:p>
    <w:p w:rsidR="003B31D7" w:rsidRPr="003B7345" w:rsidRDefault="003B31D7" w:rsidP="003B31D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B43B5" w:rsidRDefault="00EB43B5" w:rsidP="00AB6FCC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3B7345">
        <w:rPr>
          <w:rFonts w:ascii="Bookman Old Style" w:hAnsi="Bookman Old Style"/>
          <w:b/>
          <w:u w:val="single"/>
        </w:rPr>
        <w:t>NOTIFICATION</w:t>
      </w:r>
    </w:p>
    <w:p w:rsidR="00DD0D53" w:rsidRPr="003B7345" w:rsidRDefault="00DD0D53" w:rsidP="00AB6FCC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EB43B5" w:rsidRPr="003B7345" w:rsidRDefault="00EB43B5" w:rsidP="001232FD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>Applications are invited from the eligible candidates for appointment to the posts of Professor, Associate Professor and Assistant Professor on contract basis for a period of one year on purely temporary basis in the required specialties to work in Govt. Medical College /</w:t>
      </w:r>
      <w:r w:rsidR="001527F6" w:rsidRPr="003B7345">
        <w:rPr>
          <w:rFonts w:ascii="Bookman Old Style" w:hAnsi="Bookman Old Style"/>
        </w:rPr>
        <w:t xml:space="preserve"> Govt. General Hospital Suryapet</w:t>
      </w:r>
      <w:r w:rsidRPr="003B7345">
        <w:rPr>
          <w:rFonts w:ascii="Bookman Old Style" w:hAnsi="Bookman Old Style"/>
        </w:rPr>
        <w:t>, under control of the Director of Medical Education, Telangana State.</w:t>
      </w:r>
    </w:p>
    <w:p w:rsidR="00EB43B5" w:rsidRPr="003B7345" w:rsidRDefault="00EB43B5" w:rsidP="003B7345">
      <w:pPr>
        <w:spacing w:after="0" w:line="240" w:lineRule="auto"/>
        <w:ind w:left="567" w:firstLine="153"/>
        <w:jc w:val="both"/>
        <w:rPr>
          <w:rFonts w:ascii="Bookman Old Style" w:hAnsi="Bookman Old Style"/>
        </w:rPr>
      </w:pPr>
    </w:p>
    <w:p w:rsidR="00EB43B5" w:rsidRPr="003B7345" w:rsidRDefault="00EB43B5" w:rsidP="001232FD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The Walk-in-Interview is scheduled to be conducted on </w:t>
      </w:r>
      <w:r w:rsidR="00E9180C">
        <w:rPr>
          <w:rFonts w:ascii="Bookman Old Style" w:hAnsi="Bookman Old Style"/>
          <w:b/>
        </w:rPr>
        <w:t xml:space="preserve">25.06.2019 </w:t>
      </w:r>
      <w:r w:rsidRPr="003B7345">
        <w:rPr>
          <w:rFonts w:ascii="Bookman Old Style" w:hAnsi="Bookman Old Style"/>
        </w:rPr>
        <w:t xml:space="preserve">at the Office of the </w:t>
      </w:r>
      <w:r w:rsidR="00F92633">
        <w:rPr>
          <w:rFonts w:ascii="Bookman Old Style" w:hAnsi="Bookman Old Style"/>
        </w:rPr>
        <w:t>Principal Govt. Medical College /</w:t>
      </w:r>
      <w:r w:rsidR="003B6DBC" w:rsidRPr="003B7345">
        <w:rPr>
          <w:rFonts w:ascii="Bookman Old Style" w:hAnsi="Bookman Old Style"/>
        </w:rPr>
        <w:t xml:space="preserve"> Govt. General Hospital</w:t>
      </w:r>
      <w:r w:rsidR="0087773C" w:rsidRPr="003B7345">
        <w:rPr>
          <w:rFonts w:ascii="Bookman Old Style" w:hAnsi="Bookman Old Style"/>
        </w:rPr>
        <w:t xml:space="preserve">, </w:t>
      </w:r>
      <w:r w:rsidR="001527F6" w:rsidRPr="003B7345">
        <w:rPr>
          <w:rFonts w:ascii="Bookman Old Style" w:hAnsi="Bookman Old Style"/>
        </w:rPr>
        <w:t>Suryapet,</w:t>
      </w:r>
      <w:r w:rsidR="003B7345">
        <w:rPr>
          <w:rFonts w:ascii="Bookman Old Style" w:hAnsi="Bookman Old Style"/>
        </w:rPr>
        <w:t xml:space="preserve"> </w:t>
      </w:r>
      <w:r w:rsidR="001527F6" w:rsidRPr="003B7345">
        <w:rPr>
          <w:rFonts w:ascii="Bookman Old Style" w:hAnsi="Bookman Old Style"/>
        </w:rPr>
        <w:t>Amaravadi</w:t>
      </w:r>
      <w:r w:rsidR="003B7345">
        <w:rPr>
          <w:rFonts w:ascii="Bookman Old Style" w:hAnsi="Bookman Old Style"/>
        </w:rPr>
        <w:t xml:space="preserve"> </w:t>
      </w:r>
      <w:r w:rsidR="001527F6" w:rsidRPr="003B7345">
        <w:rPr>
          <w:rFonts w:ascii="Bookman Old Style" w:hAnsi="Bookman Old Style"/>
        </w:rPr>
        <w:t>Nagar,</w:t>
      </w:r>
      <w:r w:rsidR="00CD0F8C">
        <w:rPr>
          <w:rFonts w:ascii="Bookman Old Style" w:hAnsi="Bookman Old Style"/>
        </w:rPr>
        <w:t xml:space="preserve"> </w:t>
      </w:r>
      <w:r w:rsidR="001527F6" w:rsidRPr="003B7345">
        <w:rPr>
          <w:rFonts w:ascii="Bookman Old Style" w:hAnsi="Bookman Old Style"/>
        </w:rPr>
        <w:t xml:space="preserve">Suryapet, </w:t>
      </w:r>
      <w:r w:rsidRPr="003B7345">
        <w:rPr>
          <w:rFonts w:ascii="Bookman Old Style" w:hAnsi="Bookman Old Style"/>
        </w:rPr>
        <w:t>Telangana</w:t>
      </w:r>
      <w:r w:rsidR="001527F6" w:rsidRPr="003B7345">
        <w:rPr>
          <w:rFonts w:ascii="Bookman Old Style" w:hAnsi="Bookman Old Style"/>
        </w:rPr>
        <w:t>.</w:t>
      </w:r>
    </w:p>
    <w:p w:rsidR="00EB43B5" w:rsidRPr="003B7345" w:rsidRDefault="00EB43B5" w:rsidP="003B7345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</w:p>
    <w:p w:rsidR="00EB43B5" w:rsidRDefault="00EB43B5" w:rsidP="003B7345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>The Vacancies of Professor, Associate Professor and Assistant Professors of Govt. Medical  Col</w:t>
      </w:r>
      <w:r w:rsidR="001527F6" w:rsidRPr="003B7345">
        <w:rPr>
          <w:rFonts w:ascii="Bookman Old Style" w:hAnsi="Bookman Old Style"/>
        </w:rPr>
        <w:t>lege</w:t>
      </w:r>
      <w:r w:rsidR="008E7FD2">
        <w:rPr>
          <w:rFonts w:ascii="Bookman Old Style" w:hAnsi="Bookman Old Style"/>
        </w:rPr>
        <w:t xml:space="preserve"> </w:t>
      </w:r>
      <w:r w:rsidR="001527F6" w:rsidRPr="003B7345">
        <w:rPr>
          <w:rFonts w:ascii="Bookman Old Style" w:hAnsi="Bookman Old Style"/>
        </w:rPr>
        <w:t xml:space="preserve">/ </w:t>
      </w:r>
      <w:r w:rsidR="008E7FD2">
        <w:rPr>
          <w:rFonts w:ascii="Bookman Old Style" w:hAnsi="Bookman Old Style"/>
        </w:rPr>
        <w:t xml:space="preserve">Govt. </w:t>
      </w:r>
      <w:r w:rsidR="001527F6" w:rsidRPr="003B7345">
        <w:rPr>
          <w:rFonts w:ascii="Bookman Old Style" w:hAnsi="Bookman Old Style"/>
        </w:rPr>
        <w:t>General Hospital, Suryapet</w:t>
      </w:r>
      <w:r w:rsidRPr="003B7345">
        <w:rPr>
          <w:rFonts w:ascii="Bookman Old Style" w:hAnsi="Bookman Old Style"/>
        </w:rPr>
        <w:t xml:space="preserve"> is as follows</w:t>
      </w:r>
    </w:p>
    <w:p w:rsidR="004B257E" w:rsidRDefault="004B257E" w:rsidP="004B257E">
      <w:pPr>
        <w:spacing w:after="0" w:line="240" w:lineRule="auto"/>
        <w:jc w:val="both"/>
        <w:rPr>
          <w:rFonts w:ascii="Bookman Old Style" w:hAnsi="Bookman Old Style"/>
        </w:rPr>
      </w:pPr>
    </w:p>
    <w:p w:rsidR="004B257E" w:rsidRPr="004B257E" w:rsidRDefault="004B257E" w:rsidP="004B257E">
      <w:pPr>
        <w:spacing w:after="0" w:line="240" w:lineRule="auto"/>
        <w:jc w:val="both"/>
        <w:rPr>
          <w:rFonts w:ascii="Bookman Old Style" w:hAnsi="Bookman Old Style"/>
          <w:b/>
          <w:sz w:val="28"/>
          <w:u w:val="single"/>
        </w:rPr>
      </w:pPr>
      <w:r w:rsidRPr="004B257E">
        <w:rPr>
          <w:rFonts w:ascii="Bookman Old Style" w:hAnsi="Bookman Old Style"/>
          <w:b/>
          <w:sz w:val="28"/>
          <w:u w:val="single"/>
        </w:rPr>
        <w:t>CLINICAL:</w:t>
      </w:r>
    </w:p>
    <w:p w:rsidR="004B257E" w:rsidRDefault="004B257E" w:rsidP="00C04EF7">
      <w:pPr>
        <w:spacing w:after="0" w:line="240" w:lineRule="auto"/>
        <w:jc w:val="both"/>
        <w:rPr>
          <w:rFonts w:ascii="Bookman Old Style" w:hAnsi="Bookman Old Style"/>
          <w:u w:val="single"/>
        </w:rPr>
      </w:pPr>
    </w:p>
    <w:tbl>
      <w:tblPr>
        <w:tblW w:w="7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036"/>
        <w:gridCol w:w="1413"/>
        <w:gridCol w:w="1425"/>
        <w:gridCol w:w="1461"/>
      </w:tblGrid>
      <w:tr w:rsidR="00E9180C" w:rsidRPr="00820FF2" w:rsidTr="00E9180C">
        <w:trPr>
          <w:jc w:val="center"/>
        </w:trPr>
        <w:tc>
          <w:tcPr>
            <w:tcW w:w="810" w:type="dxa"/>
            <w:vAlign w:val="center"/>
          </w:tcPr>
          <w:p w:rsidR="00E9180C" w:rsidRPr="00820FF2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20FF2">
              <w:rPr>
                <w:rFonts w:ascii="Bookman Old Style" w:hAnsi="Bookman Old Style"/>
                <w:b/>
              </w:rPr>
              <w:t>S.No.</w:t>
            </w:r>
          </w:p>
        </w:tc>
        <w:tc>
          <w:tcPr>
            <w:tcW w:w="2036" w:type="dxa"/>
            <w:vAlign w:val="center"/>
          </w:tcPr>
          <w:p w:rsidR="00E9180C" w:rsidRPr="00820FF2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20FF2">
              <w:rPr>
                <w:rFonts w:ascii="Bookman Old Style" w:hAnsi="Bookman Old Style"/>
                <w:b/>
              </w:rPr>
              <w:t>Department</w:t>
            </w:r>
          </w:p>
        </w:tc>
        <w:tc>
          <w:tcPr>
            <w:tcW w:w="1413" w:type="dxa"/>
            <w:vAlign w:val="center"/>
          </w:tcPr>
          <w:p w:rsidR="00E9180C" w:rsidRPr="00820FF2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20FF2">
              <w:rPr>
                <w:rFonts w:ascii="Bookman Old Style" w:hAnsi="Bookman Old Style"/>
                <w:b/>
              </w:rPr>
              <w:t>Professor</w:t>
            </w:r>
          </w:p>
        </w:tc>
        <w:tc>
          <w:tcPr>
            <w:tcW w:w="1425" w:type="dxa"/>
            <w:vAlign w:val="center"/>
          </w:tcPr>
          <w:p w:rsidR="00E9180C" w:rsidRPr="00820FF2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20FF2">
              <w:rPr>
                <w:rFonts w:ascii="Bookman Old Style" w:hAnsi="Bookman Old Style"/>
                <w:b/>
              </w:rPr>
              <w:t>Associate Professor</w:t>
            </w:r>
          </w:p>
        </w:tc>
        <w:tc>
          <w:tcPr>
            <w:tcW w:w="1461" w:type="dxa"/>
            <w:vAlign w:val="center"/>
          </w:tcPr>
          <w:p w:rsidR="00E9180C" w:rsidRPr="00820FF2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20FF2">
              <w:rPr>
                <w:rFonts w:ascii="Bookman Old Style" w:hAnsi="Bookman Old Style"/>
                <w:b/>
              </w:rPr>
              <w:t>Assistant Professor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Pr="003B7345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36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TBCD</w:t>
            </w:r>
          </w:p>
        </w:tc>
        <w:tc>
          <w:tcPr>
            <w:tcW w:w="1413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25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61" w:type="dxa"/>
            <w:vAlign w:val="center"/>
          </w:tcPr>
          <w:p w:rsidR="00E9180C" w:rsidRPr="003B7345" w:rsidRDefault="002444DF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Pr="003B7345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036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DVL</w:t>
            </w:r>
          </w:p>
        </w:tc>
        <w:tc>
          <w:tcPr>
            <w:tcW w:w="1413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25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61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Pr="003B7345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036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Psychiatry</w:t>
            </w:r>
          </w:p>
        </w:tc>
        <w:tc>
          <w:tcPr>
            <w:tcW w:w="1413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25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61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Pr="003B7345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036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General Surgery</w:t>
            </w:r>
          </w:p>
        </w:tc>
        <w:tc>
          <w:tcPr>
            <w:tcW w:w="1413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25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61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Pr="003B7345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036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Orthopedics</w:t>
            </w:r>
          </w:p>
        </w:tc>
        <w:tc>
          <w:tcPr>
            <w:tcW w:w="1413" w:type="dxa"/>
            <w:vAlign w:val="center"/>
          </w:tcPr>
          <w:p w:rsidR="00E9180C" w:rsidRPr="003B7345" w:rsidRDefault="00032BD1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25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61" w:type="dxa"/>
            <w:vAlign w:val="center"/>
          </w:tcPr>
          <w:p w:rsidR="00E9180C" w:rsidRPr="003B7345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036" w:type="dxa"/>
            <w:vAlign w:val="center"/>
          </w:tcPr>
          <w:p w:rsidR="00E9180C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OBG</w:t>
            </w:r>
          </w:p>
        </w:tc>
        <w:tc>
          <w:tcPr>
            <w:tcW w:w="1413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25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61" w:type="dxa"/>
            <w:vAlign w:val="center"/>
          </w:tcPr>
          <w:p w:rsidR="00E9180C" w:rsidRDefault="009F4EBE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036" w:type="dxa"/>
            <w:vAlign w:val="center"/>
          </w:tcPr>
          <w:p w:rsidR="00E9180C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Anaesthesiology</w:t>
            </w:r>
          </w:p>
        </w:tc>
        <w:tc>
          <w:tcPr>
            <w:tcW w:w="1413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25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61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036" w:type="dxa"/>
            <w:vAlign w:val="center"/>
          </w:tcPr>
          <w:p w:rsidR="00E9180C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Radio-Diagnosis</w:t>
            </w:r>
          </w:p>
        </w:tc>
        <w:tc>
          <w:tcPr>
            <w:tcW w:w="1413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25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61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E9180C" w:rsidRPr="003B7345" w:rsidTr="00E9180C">
        <w:trPr>
          <w:jc w:val="center"/>
        </w:trPr>
        <w:tc>
          <w:tcPr>
            <w:tcW w:w="810" w:type="dxa"/>
            <w:vAlign w:val="center"/>
          </w:tcPr>
          <w:p w:rsidR="00E9180C" w:rsidRDefault="0003472F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036" w:type="dxa"/>
            <w:vAlign w:val="center"/>
          </w:tcPr>
          <w:p w:rsidR="00E9180C" w:rsidRDefault="00E9180C" w:rsidP="003B6FD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Dentistry</w:t>
            </w:r>
          </w:p>
        </w:tc>
        <w:tc>
          <w:tcPr>
            <w:tcW w:w="1413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25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61" w:type="dxa"/>
            <w:vAlign w:val="center"/>
          </w:tcPr>
          <w:p w:rsidR="00E9180C" w:rsidRDefault="00E9180C" w:rsidP="003B6F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</w:tbl>
    <w:p w:rsidR="00C04EF7" w:rsidRDefault="00C04EF7" w:rsidP="00C04EF7">
      <w:pPr>
        <w:spacing w:after="0" w:line="240" w:lineRule="auto"/>
        <w:jc w:val="both"/>
        <w:rPr>
          <w:rFonts w:ascii="Bookman Old Style" w:hAnsi="Bookman Old Style"/>
          <w:u w:val="single"/>
        </w:rPr>
      </w:pPr>
    </w:p>
    <w:p w:rsidR="00C04EF7" w:rsidRPr="003B7345" w:rsidRDefault="00C04EF7" w:rsidP="00C04EF7">
      <w:pPr>
        <w:spacing w:after="0" w:line="240" w:lineRule="auto"/>
        <w:jc w:val="both"/>
        <w:rPr>
          <w:rFonts w:ascii="Bookman Old Style" w:hAnsi="Bookman Old Style"/>
          <w:u w:val="single"/>
        </w:rPr>
      </w:pPr>
    </w:p>
    <w:p w:rsidR="00EB43B5" w:rsidRPr="003B7345" w:rsidRDefault="00EB43B5" w:rsidP="003B7345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 w:rsidRPr="003B7345">
        <w:rPr>
          <w:rFonts w:ascii="Bookman Old Style" w:hAnsi="Bookman Old Style"/>
          <w:u w:val="single"/>
        </w:rPr>
        <w:t xml:space="preserve">The eligibility criteria which are mandatory for the posts are as follows: </w:t>
      </w:r>
    </w:p>
    <w:p w:rsidR="00EB43B5" w:rsidRPr="003B7345" w:rsidRDefault="00EB43B5" w:rsidP="003B7345">
      <w:pPr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3015"/>
        <w:gridCol w:w="3344"/>
        <w:gridCol w:w="1701"/>
      </w:tblGrid>
      <w:tr w:rsidR="00EB43B5" w:rsidRPr="003B7345" w:rsidTr="00847B5A">
        <w:trPr>
          <w:jc w:val="center"/>
        </w:trPr>
        <w:tc>
          <w:tcPr>
            <w:tcW w:w="1224" w:type="dxa"/>
            <w:vAlign w:val="center"/>
          </w:tcPr>
          <w:p w:rsidR="00EB43B5" w:rsidRPr="000B40B2" w:rsidRDefault="00EB43B5" w:rsidP="000B40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B40B2">
              <w:rPr>
                <w:rFonts w:ascii="Bookman Old Style" w:hAnsi="Bookman Old Style"/>
                <w:b/>
              </w:rPr>
              <w:t>Posts</w:t>
            </w:r>
          </w:p>
        </w:tc>
        <w:tc>
          <w:tcPr>
            <w:tcW w:w="3015" w:type="dxa"/>
            <w:vAlign w:val="center"/>
          </w:tcPr>
          <w:p w:rsidR="00EB43B5" w:rsidRPr="000B40B2" w:rsidRDefault="00EB43B5" w:rsidP="000B40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B40B2">
              <w:rPr>
                <w:rFonts w:ascii="Bookman Old Style" w:hAnsi="Bookman Old Style"/>
                <w:b/>
              </w:rPr>
              <w:t>Academic Qualification</w:t>
            </w:r>
          </w:p>
        </w:tc>
        <w:tc>
          <w:tcPr>
            <w:tcW w:w="3344" w:type="dxa"/>
            <w:vAlign w:val="center"/>
          </w:tcPr>
          <w:p w:rsidR="00EB43B5" w:rsidRPr="000B40B2" w:rsidRDefault="00EB43B5" w:rsidP="000B40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B40B2">
              <w:rPr>
                <w:rFonts w:ascii="Bookman Old Style" w:hAnsi="Bookman Old Style"/>
                <w:b/>
              </w:rPr>
              <w:t>Teaching and research Experience</w:t>
            </w:r>
          </w:p>
        </w:tc>
        <w:tc>
          <w:tcPr>
            <w:tcW w:w="1701" w:type="dxa"/>
            <w:vAlign w:val="center"/>
          </w:tcPr>
          <w:p w:rsidR="00EB43B5" w:rsidRPr="000B40B2" w:rsidRDefault="00EB43B5" w:rsidP="000B40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B40B2">
              <w:rPr>
                <w:rFonts w:ascii="Bookman Old Style" w:hAnsi="Bookman Old Style"/>
                <w:b/>
              </w:rPr>
              <w:t>Registration</w:t>
            </w:r>
          </w:p>
        </w:tc>
      </w:tr>
      <w:tr w:rsidR="00EB43B5" w:rsidRPr="003B7345" w:rsidTr="00847B5A">
        <w:trPr>
          <w:jc w:val="center"/>
        </w:trPr>
        <w:tc>
          <w:tcPr>
            <w:tcW w:w="1224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Professor</w:t>
            </w:r>
          </w:p>
        </w:tc>
        <w:tc>
          <w:tcPr>
            <w:tcW w:w="3015" w:type="dxa"/>
            <w:vAlign w:val="center"/>
          </w:tcPr>
          <w:p w:rsidR="00EB43B5" w:rsidRPr="003B7345" w:rsidRDefault="00EB43B5" w:rsidP="00847B5A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 xml:space="preserve">A post graduate qualification MD/MS in the concerned speciality and as per TEQ Regulation of MCI (Minimum </w:t>
            </w:r>
            <w:r w:rsidR="00847B5A">
              <w:rPr>
                <w:rFonts w:ascii="Bookman Old Style" w:hAnsi="Bookman Old Style"/>
              </w:rPr>
              <w:t>Qu</w:t>
            </w:r>
            <w:r w:rsidRPr="003B7345">
              <w:rPr>
                <w:rFonts w:ascii="Bookman Old Style" w:hAnsi="Bookman Old Style"/>
              </w:rPr>
              <w:t>alifications for Teachers in Medical Institutions Regulations 1998 including the prevailing amendments)</w:t>
            </w:r>
          </w:p>
        </w:tc>
        <w:tc>
          <w:tcPr>
            <w:tcW w:w="3344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 xml:space="preserve">Associate Professor for 3 years in the concerned subject in a recognized/permitted/approved medical college/institute with 4 research publications in indexed Journals on Cumulative basis with minimum of 2 research publications during the tenure as Associate </w:t>
            </w:r>
            <w:r w:rsidRPr="003B7345">
              <w:rPr>
                <w:rFonts w:ascii="Bookman Old Style" w:hAnsi="Bookman Old Style"/>
              </w:rPr>
              <w:lastRenderedPageBreak/>
              <w:t>Professor as 1st Author or as corresponding author*</w:t>
            </w:r>
          </w:p>
        </w:tc>
        <w:tc>
          <w:tcPr>
            <w:tcW w:w="170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lastRenderedPageBreak/>
              <w:t>MBBS and additional qualification registered with Telangana Medical Council</w:t>
            </w:r>
          </w:p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**</w:t>
            </w:r>
          </w:p>
        </w:tc>
      </w:tr>
      <w:tr w:rsidR="00EB43B5" w:rsidRPr="003B7345" w:rsidTr="00847B5A">
        <w:trPr>
          <w:jc w:val="center"/>
        </w:trPr>
        <w:tc>
          <w:tcPr>
            <w:tcW w:w="1224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lastRenderedPageBreak/>
              <w:t>Associate Professor</w:t>
            </w:r>
          </w:p>
        </w:tc>
        <w:tc>
          <w:tcPr>
            <w:tcW w:w="3015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A post graduate qualification MD/MS in the concerned speciality and as per TEQ Regulations of MCI (Minimum Qualifications for Teachers in Medical Institutions Regulations 1998 including the prevailing amendments)</w:t>
            </w:r>
          </w:p>
        </w:tc>
        <w:tc>
          <w:tcPr>
            <w:tcW w:w="3344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Assistant Professor for 4 years in the concerned subject in a recognized/permitted/approved medical college/institute with 2 research publications in indexed Journals during the tenure as 1st Author or as corresponding author*</w:t>
            </w:r>
          </w:p>
        </w:tc>
        <w:tc>
          <w:tcPr>
            <w:tcW w:w="170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MBBS and additional qualification registered with Telangana Medical Council</w:t>
            </w:r>
          </w:p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**</w:t>
            </w:r>
          </w:p>
        </w:tc>
      </w:tr>
      <w:tr w:rsidR="00EB43B5" w:rsidRPr="003B7345" w:rsidTr="00847B5A">
        <w:trPr>
          <w:jc w:val="center"/>
        </w:trPr>
        <w:tc>
          <w:tcPr>
            <w:tcW w:w="1224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3015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A post graduate qualification MD/MS in the concerned speciality and as per TEQ Regulation of MCI (Minimum Qualifications for Teachers in Medical Institutions Regulations 1998 including the prevailing amendments)</w:t>
            </w:r>
          </w:p>
        </w:tc>
        <w:tc>
          <w:tcPr>
            <w:tcW w:w="3344" w:type="dxa"/>
            <w:vAlign w:val="center"/>
          </w:tcPr>
          <w:p w:rsidR="00EB43B5" w:rsidRPr="003B7345" w:rsidRDefault="00EB43B5" w:rsidP="00BC55CA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 xml:space="preserve">3 years as Junior Resident in a recognized Medical College in the concerned subject </w:t>
            </w:r>
            <w:r w:rsidRPr="003B7345">
              <w:rPr>
                <w:rFonts w:ascii="Bookman Old Style" w:hAnsi="Bookman Old Style"/>
                <w:b/>
              </w:rPr>
              <w:t>and one year as Senior Resident in the concerned subject in a recognized Medical College#</w:t>
            </w:r>
          </w:p>
        </w:tc>
        <w:tc>
          <w:tcPr>
            <w:tcW w:w="170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u w:val="single"/>
              </w:rPr>
            </w:pPr>
            <w:r w:rsidRPr="003B7345">
              <w:rPr>
                <w:rFonts w:ascii="Bookman Old Style" w:hAnsi="Bookman Old Style"/>
              </w:rPr>
              <w:t>MBBS and additional qualification registered with Telangana Medical Council**</w:t>
            </w:r>
          </w:p>
        </w:tc>
      </w:tr>
    </w:tbl>
    <w:p w:rsidR="00F7241C" w:rsidRDefault="00F7241C" w:rsidP="003B7345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>* For publications after 8/6/2017, 1st author or corresponding author and for publications before 8/6/2017, 1st author or 2nd author is accepted.</w:t>
      </w:r>
    </w:p>
    <w:p w:rsidR="00EB43B5" w:rsidRPr="003B7345" w:rsidRDefault="00EB43B5" w:rsidP="003B7345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 ** Outside state candidates should get their qualification registered from Telangana State Medical Council within one week of selection, for their appointment to be confirmed. </w:t>
      </w:r>
    </w:p>
    <w:p w:rsidR="00EB43B5" w:rsidRPr="003B7345" w:rsidRDefault="00EB43B5" w:rsidP="003B7345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# Proof of the senior residency period should be produced and attached to the application form. </w:t>
      </w:r>
    </w:p>
    <w:p w:rsidR="00EB43B5" w:rsidRDefault="00EB43B5" w:rsidP="003B7345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034013" w:rsidRPr="003B7345" w:rsidRDefault="00034013" w:rsidP="003B7345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EB43B5" w:rsidRPr="00724E64" w:rsidRDefault="003B7345" w:rsidP="003B734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724E64">
        <w:rPr>
          <w:rFonts w:ascii="Bookman Old Style" w:hAnsi="Bookman Old Style"/>
          <w:b/>
          <w:sz w:val="28"/>
        </w:rPr>
        <w:t>Schedule:</w:t>
      </w:r>
    </w:p>
    <w:p w:rsidR="003B7345" w:rsidRPr="003B7345" w:rsidRDefault="003B7345" w:rsidP="003B7345">
      <w:pPr>
        <w:spacing w:after="0" w:line="240" w:lineRule="auto"/>
        <w:ind w:left="1080"/>
        <w:jc w:val="both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"/>
        <w:gridCol w:w="5135"/>
        <w:gridCol w:w="2665"/>
      </w:tblGrid>
      <w:tr w:rsidR="00EB43B5" w:rsidRPr="003B7345" w:rsidTr="003B7345">
        <w:trPr>
          <w:jc w:val="center"/>
        </w:trPr>
        <w:tc>
          <w:tcPr>
            <w:tcW w:w="336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1</w:t>
            </w:r>
          </w:p>
        </w:tc>
        <w:tc>
          <w:tcPr>
            <w:tcW w:w="5135" w:type="dxa"/>
            <w:vAlign w:val="center"/>
          </w:tcPr>
          <w:p w:rsidR="00EB43B5" w:rsidRPr="003B7345" w:rsidRDefault="00EB43B5" w:rsidP="00F7241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Last Date for submission of application form at O/o</w:t>
            </w:r>
            <w:r w:rsidR="00F7241C">
              <w:rPr>
                <w:rFonts w:ascii="Bookman Old Style" w:hAnsi="Bookman Old Style"/>
              </w:rPr>
              <w:t>:</w:t>
            </w:r>
            <w:r w:rsidRPr="003B7345">
              <w:rPr>
                <w:rFonts w:ascii="Bookman Old Style" w:hAnsi="Bookman Old Style"/>
              </w:rPr>
              <w:t xml:space="preserve"> The Principal</w:t>
            </w:r>
            <w:r w:rsidR="00F7241C">
              <w:rPr>
                <w:rFonts w:ascii="Bookman Old Style" w:hAnsi="Bookman Old Style"/>
              </w:rPr>
              <w:t>,</w:t>
            </w:r>
            <w:r w:rsidRPr="003B7345">
              <w:rPr>
                <w:rFonts w:ascii="Bookman Old Style" w:hAnsi="Bookman Old Style"/>
              </w:rPr>
              <w:t xml:space="preserve"> Govt.</w:t>
            </w:r>
            <w:r w:rsidR="003A746A">
              <w:rPr>
                <w:rFonts w:ascii="Bookman Old Style" w:hAnsi="Bookman Old Style"/>
              </w:rPr>
              <w:t xml:space="preserve"> </w:t>
            </w:r>
            <w:r w:rsidRPr="003B7345">
              <w:rPr>
                <w:rFonts w:ascii="Bookman Old Style" w:hAnsi="Bookman Old Style"/>
              </w:rPr>
              <w:t>Medical College</w:t>
            </w:r>
            <w:r w:rsidR="00F7241C">
              <w:rPr>
                <w:rFonts w:ascii="Bookman Old Style" w:hAnsi="Bookman Old Style"/>
              </w:rPr>
              <w:t xml:space="preserve"> /</w:t>
            </w:r>
            <w:r w:rsidR="003B6DBC" w:rsidRPr="003B7345">
              <w:rPr>
                <w:rFonts w:ascii="Bookman Old Style" w:hAnsi="Bookman Old Style"/>
              </w:rPr>
              <w:t xml:space="preserve"> Govt. General Hosp</w:t>
            </w:r>
            <w:r w:rsidR="001527F6" w:rsidRPr="003B7345">
              <w:rPr>
                <w:rFonts w:ascii="Bookman Old Style" w:hAnsi="Bookman Old Style"/>
              </w:rPr>
              <w:t>ital</w:t>
            </w:r>
            <w:r w:rsidR="0087773C" w:rsidRPr="003B7345">
              <w:rPr>
                <w:rFonts w:ascii="Bookman Old Style" w:hAnsi="Bookman Old Style"/>
              </w:rPr>
              <w:t xml:space="preserve">, </w:t>
            </w:r>
            <w:r w:rsidR="0087531F" w:rsidRPr="003B7345">
              <w:rPr>
                <w:rFonts w:ascii="Bookman Old Style" w:hAnsi="Bookman Old Style"/>
              </w:rPr>
              <w:t>Suryapet,</w:t>
            </w:r>
            <w:r w:rsidR="00F7241C">
              <w:rPr>
                <w:rFonts w:ascii="Bookman Old Style" w:hAnsi="Bookman Old Style"/>
              </w:rPr>
              <w:t xml:space="preserve"> </w:t>
            </w:r>
            <w:r w:rsidRPr="003B7345">
              <w:rPr>
                <w:rFonts w:ascii="Bookman Old Style" w:hAnsi="Bookman Old Style"/>
              </w:rPr>
              <w:t>Telangana State.</w:t>
            </w:r>
          </w:p>
        </w:tc>
        <w:tc>
          <w:tcPr>
            <w:tcW w:w="2665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3B7345">
              <w:rPr>
                <w:rFonts w:ascii="Bookman Old Style" w:hAnsi="Bookman Old Style"/>
                <w:b/>
              </w:rPr>
              <w:t>On or Before</w:t>
            </w:r>
          </w:p>
          <w:p w:rsidR="00EB43B5" w:rsidRPr="003B7345" w:rsidRDefault="00F7241C" w:rsidP="003B734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25.06.2019 at 10:00 A.M</w:t>
            </w:r>
          </w:p>
        </w:tc>
      </w:tr>
      <w:tr w:rsidR="00EB43B5" w:rsidRPr="003B7345" w:rsidTr="003B7345">
        <w:trPr>
          <w:jc w:val="center"/>
        </w:trPr>
        <w:tc>
          <w:tcPr>
            <w:tcW w:w="336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2</w:t>
            </w:r>
          </w:p>
        </w:tc>
        <w:tc>
          <w:tcPr>
            <w:tcW w:w="5135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Walk in interview</w:t>
            </w:r>
          </w:p>
        </w:tc>
        <w:tc>
          <w:tcPr>
            <w:tcW w:w="2665" w:type="dxa"/>
            <w:vAlign w:val="center"/>
          </w:tcPr>
          <w:p w:rsidR="00EB43B5" w:rsidRPr="003B7345" w:rsidRDefault="00F7241C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 12:00 Noon Onwards</w:t>
            </w:r>
          </w:p>
        </w:tc>
      </w:tr>
    </w:tbl>
    <w:p w:rsidR="00EB43B5" w:rsidRPr="003B7345" w:rsidRDefault="00EB43B5" w:rsidP="003B7345">
      <w:pPr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EB43B5" w:rsidRPr="005A6DCA" w:rsidRDefault="00EB43B5" w:rsidP="003B7345">
      <w:pPr>
        <w:spacing w:after="0" w:line="240" w:lineRule="auto"/>
        <w:jc w:val="both"/>
        <w:rPr>
          <w:rFonts w:ascii="Bookman Old Style" w:hAnsi="Bookman Old Style"/>
          <w:b/>
        </w:rPr>
      </w:pPr>
      <w:r w:rsidRPr="005A6DCA">
        <w:rPr>
          <w:rFonts w:ascii="Bookman Old Style" w:hAnsi="Bookman Old Style"/>
          <w:b/>
        </w:rPr>
        <w:t>4. DNB Candidates will be selected as per the latest existing MCI guidelines.</w:t>
      </w:r>
    </w:p>
    <w:p w:rsidR="00EB43B5" w:rsidRPr="003B7345" w:rsidRDefault="00EB43B5" w:rsidP="003B7345">
      <w:pPr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EB43B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>5. Selection of candidates will be nationwide.</w:t>
      </w:r>
    </w:p>
    <w:p w:rsidR="003B7345" w:rsidRDefault="003B7345" w:rsidP="003B7345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6. The age of the applicant should be below 65 years. </w:t>
      </w:r>
    </w:p>
    <w:p w:rsidR="00F541B1" w:rsidRDefault="00F541B1" w:rsidP="003B7345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EB43B5" w:rsidRDefault="00EB43B5" w:rsidP="003B7345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7. The selected candidate will have to submit the relieving order from their previous institute, failing </w:t>
      </w:r>
      <w:r w:rsidR="0087531F" w:rsidRPr="003B7345">
        <w:rPr>
          <w:rFonts w:ascii="Bookman Old Style" w:hAnsi="Bookman Old Style"/>
        </w:rPr>
        <w:t>which their</w:t>
      </w:r>
      <w:r w:rsidRPr="003B7345">
        <w:rPr>
          <w:rFonts w:ascii="Bookman Old Style" w:hAnsi="Bookman Old Style"/>
        </w:rPr>
        <w:t xml:space="preserve"> selection will stand cancelled.</w:t>
      </w:r>
    </w:p>
    <w:p w:rsidR="003B7345" w:rsidRPr="003B7345" w:rsidRDefault="003B7345" w:rsidP="00E143CE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Default="00E143CE" w:rsidP="003B7345">
      <w:p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EB43B5" w:rsidRPr="003B7345">
        <w:rPr>
          <w:rFonts w:ascii="Bookman Old Style" w:hAnsi="Bookman Old Style"/>
          <w:b/>
        </w:rPr>
        <w:t>. The candidates who have joined in any other Government Medical Colleges of Telangana on Contract basis</w:t>
      </w:r>
      <w:r w:rsidR="00A401F7">
        <w:rPr>
          <w:rFonts w:ascii="Bookman Old Style" w:hAnsi="Bookman Old Style"/>
          <w:b/>
        </w:rPr>
        <w:t xml:space="preserve"> are not eligible for Applying.</w:t>
      </w:r>
    </w:p>
    <w:p w:rsidR="003B7345" w:rsidRPr="003B7345" w:rsidRDefault="003B7345" w:rsidP="003B7345">
      <w:p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</w:p>
    <w:p w:rsidR="00EB43B5" w:rsidRDefault="00E143CE" w:rsidP="003B7345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9</w:t>
      </w:r>
      <w:r w:rsidR="00EB43B5" w:rsidRPr="003B7345">
        <w:rPr>
          <w:rFonts w:ascii="Bookman Old Style" w:hAnsi="Bookman Old Style"/>
        </w:rPr>
        <w:t xml:space="preserve">. During the period of contract, the faculty will be paid a consolidated monthly remuneration depending upon the post as per GO. Rt.No.452 Health, Medical </w:t>
      </w:r>
      <w:r w:rsidR="0087531F" w:rsidRPr="003B7345">
        <w:rPr>
          <w:rFonts w:ascii="Bookman Old Style" w:hAnsi="Bookman Old Style"/>
        </w:rPr>
        <w:t>and</w:t>
      </w:r>
      <w:r w:rsidR="00EB43B5" w:rsidRPr="003B7345">
        <w:rPr>
          <w:rFonts w:ascii="Bookman Old Style" w:hAnsi="Bookman Old Style"/>
        </w:rPr>
        <w:t xml:space="preserve"> Family Welfare (B1), Government of Telangana, </w:t>
      </w:r>
      <w:r w:rsidR="00F541B1">
        <w:rPr>
          <w:rFonts w:ascii="Bookman Old Style" w:hAnsi="Bookman Old Style"/>
        </w:rPr>
        <w:t>D</w:t>
      </w:r>
      <w:r w:rsidR="00EB43B5" w:rsidRPr="003B7345">
        <w:rPr>
          <w:rFonts w:ascii="Bookman Old Style" w:hAnsi="Bookman Old Style"/>
        </w:rPr>
        <w:t>ated 03</w:t>
      </w:r>
      <w:r w:rsidR="00F541B1">
        <w:rPr>
          <w:rFonts w:ascii="Bookman Old Style" w:hAnsi="Bookman Old Style"/>
        </w:rPr>
        <w:t>.08.</w:t>
      </w:r>
      <w:r w:rsidR="00EB43B5" w:rsidRPr="003B7345">
        <w:rPr>
          <w:rFonts w:ascii="Bookman Old Style" w:hAnsi="Bookman Old Style"/>
        </w:rPr>
        <w:t>2018. The remuneration shall be all inclusive and subject to deduction of tax at source and</w:t>
      </w:r>
      <w:r w:rsidR="006B04E5">
        <w:rPr>
          <w:rFonts w:ascii="Bookman Old Style" w:hAnsi="Bookman Old Style"/>
        </w:rPr>
        <w:t xml:space="preserve"> </w:t>
      </w:r>
      <w:r w:rsidR="00EB43B5" w:rsidRPr="003B7345">
        <w:rPr>
          <w:rFonts w:ascii="Bookman Old Style" w:hAnsi="Bookman Old Style"/>
        </w:rPr>
        <w:t xml:space="preserve">/ or any other statutory deductions to the extent required under the laws. </w:t>
      </w:r>
    </w:p>
    <w:p w:rsidR="003B7345" w:rsidRPr="003B7345" w:rsidRDefault="003B7345" w:rsidP="003B7345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after="0" w:line="240" w:lineRule="auto"/>
        <w:ind w:left="1080" w:firstLine="360"/>
        <w:jc w:val="both"/>
        <w:rPr>
          <w:rFonts w:ascii="Bookman Old Style" w:hAnsi="Bookman Old Style"/>
          <w:u w:val="single"/>
        </w:rPr>
      </w:pPr>
      <w:r w:rsidRPr="003B7345">
        <w:rPr>
          <w:rFonts w:ascii="Bookman Old Style" w:hAnsi="Bookman Old Style"/>
          <w:u w:val="single"/>
        </w:rPr>
        <w:t>Consolidated Pay to Faculty</w:t>
      </w:r>
    </w:p>
    <w:p w:rsidR="00EB43B5" w:rsidRPr="003B7345" w:rsidRDefault="00EB43B5" w:rsidP="003B7345">
      <w:pPr>
        <w:spacing w:after="0" w:line="240" w:lineRule="auto"/>
        <w:ind w:left="1080" w:firstLine="360"/>
        <w:jc w:val="both"/>
        <w:rPr>
          <w:rFonts w:ascii="Bookman Old Style" w:hAnsi="Bookman Old Style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3606"/>
        <w:gridCol w:w="4149"/>
      </w:tblGrid>
      <w:tr w:rsidR="00EB43B5" w:rsidRPr="003B7345" w:rsidTr="003B7345">
        <w:trPr>
          <w:jc w:val="center"/>
        </w:trPr>
        <w:tc>
          <w:tcPr>
            <w:tcW w:w="87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Sl. No</w:t>
            </w:r>
          </w:p>
        </w:tc>
        <w:tc>
          <w:tcPr>
            <w:tcW w:w="3606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Name of the Post</w:t>
            </w:r>
          </w:p>
        </w:tc>
        <w:tc>
          <w:tcPr>
            <w:tcW w:w="414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Consolidated Remuneration</w:t>
            </w:r>
          </w:p>
        </w:tc>
      </w:tr>
      <w:tr w:rsidR="00EB43B5" w:rsidRPr="003B7345" w:rsidTr="003B7345">
        <w:trPr>
          <w:jc w:val="center"/>
        </w:trPr>
        <w:tc>
          <w:tcPr>
            <w:tcW w:w="87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1</w:t>
            </w:r>
          </w:p>
        </w:tc>
        <w:tc>
          <w:tcPr>
            <w:tcW w:w="3606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Professor</w:t>
            </w:r>
          </w:p>
        </w:tc>
        <w:tc>
          <w:tcPr>
            <w:tcW w:w="414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Rs.1,90,000/- Per Month</w:t>
            </w:r>
          </w:p>
        </w:tc>
      </w:tr>
      <w:tr w:rsidR="00EB43B5" w:rsidRPr="003B7345" w:rsidTr="003B7345">
        <w:trPr>
          <w:jc w:val="center"/>
        </w:trPr>
        <w:tc>
          <w:tcPr>
            <w:tcW w:w="87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2</w:t>
            </w:r>
          </w:p>
        </w:tc>
        <w:tc>
          <w:tcPr>
            <w:tcW w:w="3606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Associate Professor</w:t>
            </w:r>
          </w:p>
        </w:tc>
        <w:tc>
          <w:tcPr>
            <w:tcW w:w="414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Rs.1,50,000/- Per Month</w:t>
            </w:r>
          </w:p>
        </w:tc>
      </w:tr>
      <w:tr w:rsidR="00EB43B5" w:rsidRPr="003B7345" w:rsidTr="003B7345">
        <w:trPr>
          <w:jc w:val="center"/>
        </w:trPr>
        <w:tc>
          <w:tcPr>
            <w:tcW w:w="871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3</w:t>
            </w:r>
          </w:p>
        </w:tc>
        <w:tc>
          <w:tcPr>
            <w:tcW w:w="3606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Assistant Professor</w:t>
            </w:r>
          </w:p>
        </w:tc>
        <w:tc>
          <w:tcPr>
            <w:tcW w:w="414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Rs.1,25,000/- Per Month</w:t>
            </w:r>
          </w:p>
        </w:tc>
      </w:tr>
    </w:tbl>
    <w:p w:rsidR="003B7345" w:rsidRDefault="003B7345" w:rsidP="003B7345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>1</w:t>
      </w:r>
      <w:r w:rsidR="00E143CE">
        <w:rPr>
          <w:rFonts w:ascii="Bookman Old Style" w:hAnsi="Bookman Old Style"/>
        </w:rPr>
        <w:t>0</w:t>
      </w:r>
      <w:r w:rsidRPr="003B7345">
        <w:rPr>
          <w:rFonts w:ascii="Bookman Old Style" w:hAnsi="Bookman Old Style"/>
        </w:rPr>
        <w:t xml:space="preserve">. The selected faculty will be eligible for thirty (30) days leave in a calendar year on cumulative basis. </w:t>
      </w:r>
    </w:p>
    <w:p w:rsidR="003B7345" w:rsidRPr="003B7345" w:rsidRDefault="003B7345" w:rsidP="003B7345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Default="00EB43B5" w:rsidP="003B7345">
      <w:p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>1</w:t>
      </w:r>
      <w:r w:rsidR="00E143CE">
        <w:rPr>
          <w:rFonts w:ascii="Bookman Old Style" w:hAnsi="Bookman Old Style"/>
        </w:rPr>
        <w:t>1</w:t>
      </w:r>
      <w:r w:rsidRPr="003B7345">
        <w:rPr>
          <w:rFonts w:ascii="Bookman Old Style" w:hAnsi="Bookman Old Style"/>
        </w:rPr>
        <w:t xml:space="preserve">. The contract is liable to be terminated at any time with a one month notice, without assigning any reason whatsoever. Similarly the selected faculty may also terminate the contract any time with one month’s notice </w:t>
      </w:r>
    </w:p>
    <w:p w:rsidR="003B7345" w:rsidRPr="003B7345" w:rsidRDefault="003B7345" w:rsidP="003B7345">
      <w:pPr>
        <w:spacing w:after="0" w:line="240" w:lineRule="auto"/>
        <w:ind w:left="426" w:hanging="426"/>
        <w:jc w:val="both"/>
        <w:rPr>
          <w:rFonts w:ascii="Bookman Old Style" w:hAnsi="Bookman Old Style"/>
        </w:rPr>
      </w:pPr>
    </w:p>
    <w:p w:rsidR="003B7345" w:rsidRDefault="00E143CE" w:rsidP="003B7345">
      <w:pPr>
        <w:spacing w:after="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EB43B5" w:rsidRPr="003B7345">
        <w:rPr>
          <w:rFonts w:ascii="Bookman Old Style" w:hAnsi="Bookman Old Style"/>
        </w:rPr>
        <w:t>. The engaged faculty will be at the disposal of the institute on whole time basis and his/her service may be utilized in any manner required by the Competent Authority of the Institute without any claims for any additional remuneration.</w:t>
      </w:r>
    </w:p>
    <w:p w:rsidR="00EB43B5" w:rsidRPr="003B7345" w:rsidRDefault="00EB43B5" w:rsidP="003B7345">
      <w:p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 </w:t>
      </w:r>
    </w:p>
    <w:p w:rsidR="00EB43B5" w:rsidRDefault="00E143CE" w:rsidP="003B7345">
      <w:pPr>
        <w:spacing w:after="0" w:line="240" w:lineRule="auto"/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="00EB43B5" w:rsidRPr="003B7345">
        <w:rPr>
          <w:rFonts w:ascii="Bookman Old Style" w:hAnsi="Bookman Old Style"/>
          <w:b/>
        </w:rPr>
        <w:t>. The Application form along with guideline is available at DME website (</w:t>
      </w:r>
      <w:hyperlink r:id="rId7" w:history="1">
        <w:r w:rsidR="00A6269C" w:rsidRPr="00334D05">
          <w:rPr>
            <w:rStyle w:val="Hyperlink"/>
            <w:rFonts w:ascii="Bookman Old Style" w:hAnsi="Bookman Old Style"/>
            <w:b/>
          </w:rPr>
          <w:t>http://dme.telangana.gov.in</w:t>
        </w:r>
      </w:hyperlink>
      <w:r w:rsidR="00EB43B5" w:rsidRPr="003B7345">
        <w:rPr>
          <w:rFonts w:ascii="Bookman Old Style" w:hAnsi="Bookman Old Style"/>
          <w:b/>
        </w:rPr>
        <w:t>)</w:t>
      </w:r>
      <w:r w:rsidR="00A6269C">
        <w:rPr>
          <w:rFonts w:ascii="Bookman Old Style" w:hAnsi="Bookman Old Style"/>
          <w:b/>
        </w:rPr>
        <w:t xml:space="preserve"> and Government Medical College, Suryapet website (</w:t>
      </w:r>
      <w:hyperlink r:id="rId8" w:history="1">
        <w:r w:rsidR="00A6269C" w:rsidRPr="00334D05">
          <w:rPr>
            <w:rStyle w:val="Hyperlink"/>
            <w:rFonts w:ascii="Bookman Old Style" w:hAnsi="Bookman Old Style"/>
            <w:b/>
          </w:rPr>
          <w:t>http://gmcsuryapet.org</w:t>
        </w:r>
      </w:hyperlink>
      <w:r w:rsidR="00A6269C">
        <w:rPr>
          <w:rFonts w:ascii="Bookman Old Style" w:hAnsi="Bookman Old Style"/>
          <w:b/>
        </w:rPr>
        <w:t>)</w:t>
      </w:r>
      <w:r w:rsidR="00EB43B5" w:rsidRPr="003B7345">
        <w:rPr>
          <w:rFonts w:ascii="Bookman Old Style" w:hAnsi="Bookman Old Style"/>
          <w:b/>
        </w:rPr>
        <w:t xml:space="preserve">. A filled in applications should be submitted along with Xerox copies of documents mentioned below on or </w:t>
      </w:r>
      <w:r w:rsidR="002728FA" w:rsidRPr="003B7345">
        <w:rPr>
          <w:rFonts w:ascii="Bookman Old Style" w:hAnsi="Bookman Old Style"/>
          <w:b/>
        </w:rPr>
        <w:t>before 10:00</w:t>
      </w:r>
      <w:r w:rsidR="00B76A8D">
        <w:rPr>
          <w:rFonts w:ascii="Bookman Old Style" w:hAnsi="Bookman Old Style"/>
          <w:b/>
        </w:rPr>
        <w:t xml:space="preserve"> </w:t>
      </w:r>
      <w:r w:rsidR="002728FA" w:rsidRPr="003B7345">
        <w:rPr>
          <w:rFonts w:ascii="Bookman Old Style" w:hAnsi="Bookman Old Style"/>
          <w:b/>
        </w:rPr>
        <w:t>A</w:t>
      </w:r>
      <w:r w:rsidR="00B76A8D">
        <w:rPr>
          <w:rFonts w:ascii="Bookman Old Style" w:hAnsi="Bookman Old Style"/>
          <w:b/>
        </w:rPr>
        <w:t>.</w:t>
      </w:r>
      <w:r w:rsidR="002728FA" w:rsidRPr="003B7345">
        <w:rPr>
          <w:rFonts w:ascii="Bookman Old Style" w:hAnsi="Bookman Old Style"/>
          <w:b/>
        </w:rPr>
        <w:t>M o</w:t>
      </w:r>
      <w:r w:rsidR="00B76A8D">
        <w:rPr>
          <w:rFonts w:ascii="Bookman Old Style" w:hAnsi="Bookman Old Style"/>
          <w:b/>
        </w:rPr>
        <w:t xml:space="preserve">n </w:t>
      </w:r>
      <w:r w:rsidR="00B72766">
        <w:rPr>
          <w:rFonts w:ascii="Bookman Old Style" w:hAnsi="Bookman Old Style"/>
          <w:b/>
        </w:rPr>
        <w:t>25.06.</w:t>
      </w:r>
      <w:r w:rsidR="00EB43B5" w:rsidRPr="003B7345">
        <w:rPr>
          <w:rFonts w:ascii="Bookman Old Style" w:hAnsi="Bookman Old Style"/>
          <w:b/>
        </w:rPr>
        <w:t>2019 at Peshi, O/o</w:t>
      </w:r>
      <w:r w:rsidR="00AB6309">
        <w:rPr>
          <w:rFonts w:ascii="Bookman Old Style" w:hAnsi="Bookman Old Style"/>
          <w:b/>
        </w:rPr>
        <w:t>:</w:t>
      </w:r>
      <w:r w:rsidR="00EB43B5" w:rsidRPr="003B7345">
        <w:rPr>
          <w:rFonts w:ascii="Bookman Old Style" w:hAnsi="Bookman Old Style"/>
          <w:b/>
        </w:rPr>
        <w:t xml:space="preserve"> The P</w:t>
      </w:r>
      <w:r w:rsidR="00AB6309">
        <w:rPr>
          <w:rFonts w:ascii="Bookman Old Style" w:hAnsi="Bookman Old Style"/>
          <w:b/>
        </w:rPr>
        <w:t>rincipal, Govt. Medical College /</w:t>
      </w:r>
      <w:r w:rsidR="00EB43B5" w:rsidRPr="003B7345">
        <w:rPr>
          <w:rFonts w:ascii="Bookman Old Style" w:hAnsi="Bookman Old Style"/>
          <w:b/>
        </w:rPr>
        <w:t xml:space="preserve"> </w:t>
      </w:r>
      <w:r w:rsidR="003B6DBC" w:rsidRPr="003B7345">
        <w:rPr>
          <w:rFonts w:ascii="Bookman Old Style" w:hAnsi="Bookman Old Style"/>
          <w:b/>
        </w:rPr>
        <w:t>Govt. General Hos</w:t>
      </w:r>
      <w:r w:rsidR="002728FA" w:rsidRPr="003B7345">
        <w:rPr>
          <w:rFonts w:ascii="Bookman Old Style" w:hAnsi="Bookman Old Style"/>
          <w:b/>
        </w:rPr>
        <w:t>pital, Amaravadi Nagar, Suryapet,</w:t>
      </w:r>
      <w:r w:rsidR="00EB43B5" w:rsidRPr="003B7345">
        <w:rPr>
          <w:rFonts w:ascii="Bookman Old Style" w:hAnsi="Bookman Old Style"/>
          <w:b/>
        </w:rPr>
        <w:t xml:space="preserve"> Telangana state.</w:t>
      </w:r>
    </w:p>
    <w:p w:rsidR="003B7345" w:rsidRPr="003B7345" w:rsidRDefault="003B7345" w:rsidP="003B7345">
      <w:pPr>
        <w:spacing w:after="0" w:line="240" w:lineRule="auto"/>
        <w:ind w:left="426" w:hanging="426"/>
        <w:jc w:val="both"/>
        <w:rPr>
          <w:rFonts w:ascii="Bookman Old Style" w:hAnsi="Bookman Old Style"/>
          <w:b/>
        </w:rPr>
      </w:pPr>
    </w:p>
    <w:p w:rsidR="00EB43B5" w:rsidRPr="003B7345" w:rsidRDefault="003B7345" w:rsidP="003B7345">
      <w:pPr>
        <w:tabs>
          <w:tab w:val="center" w:pos="468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 </w:t>
      </w:r>
      <w:r w:rsidR="00EB43B5" w:rsidRPr="003B7345">
        <w:rPr>
          <w:rFonts w:ascii="Bookman Old Style" w:hAnsi="Bookman Old Style"/>
        </w:rPr>
        <w:t xml:space="preserve">Aadhar Card and PAN card </w:t>
      </w:r>
      <w:r w:rsidR="0087773C" w:rsidRPr="003B7345">
        <w:rPr>
          <w:rFonts w:ascii="Bookman Old Style" w:hAnsi="Bookman Old Style"/>
        </w:rPr>
        <w:tab/>
      </w:r>
    </w:p>
    <w:p w:rsidR="00EB43B5" w:rsidRPr="003B7345" w:rsidRDefault="00EB43B5" w:rsidP="003B7345">
      <w:pPr>
        <w:spacing w:after="0" w:line="240" w:lineRule="auto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b) </w:t>
      </w:r>
      <w:r w:rsidR="003B7345">
        <w:rPr>
          <w:rFonts w:ascii="Bookman Old Style" w:hAnsi="Bookman Old Style"/>
        </w:rPr>
        <w:t xml:space="preserve"> </w:t>
      </w:r>
      <w:r w:rsidRPr="003B7345">
        <w:rPr>
          <w:rFonts w:ascii="Bookman Old Style" w:hAnsi="Bookman Old Style"/>
        </w:rPr>
        <w:t xml:space="preserve">Proof of Date of Birth </w:t>
      </w:r>
      <w:bookmarkStart w:id="0" w:name="_GoBack"/>
      <w:bookmarkEnd w:id="0"/>
      <w:r w:rsidR="0087531F" w:rsidRPr="003B7345">
        <w:rPr>
          <w:rFonts w:ascii="Bookman Old Style" w:hAnsi="Bookman Old Style"/>
        </w:rPr>
        <w:t>(SSC</w:t>
      </w:r>
      <w:r w:rsidRPr="003B7345">
        <w:rPr>
          <w:rFonts w:ascii="Bookman Old Style" w:hAnsi="Bookman Old Style"/>
        </w:rPr>
        <w:t xml:space="preserve">/Birth certificate) </w:t>
      </w:r>
    </w:p>
    <w:p w:rsidR="00EB43B5" w:rsidRPr="003B7345" w:rsidRDefault="00EB43B5" w:rsidP="003B7345">
      <w:pPr>
        <w:spacing w:after="0" w:line="240" w:lineRule="auto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c) </w:t>
      </w:r>
      <w:r w:rsidR="003B7345">
        <w:rPr>
          <w:rFonts w:ascii="Bookman Old Style" w:hAnsi="Bookman Old Style"/>
        </w:rPr>
        <w:t xml:space="preserve"> </w:t>
      </w:r>
      <w:r w:rsidRPr="003B7345">
        <w:rPr>
          <w:rFonts w:ascii="Bookman Old Style" w:hAnsi="Bookman Old Style"/>
        </w:rPr>
        <w:t xml:space="preserve">Study/ Bonafide certificates 4th -10th </w:t>
      </w:r>
    </w:p>
    <w:p w:rsidR="00EB43B5" w:rsidRPr="003B7345" w:rsidRDefault="00EB43B5" w:rsidP="003B7345">
      <w:pPr>
        <w:spacing w:after="0" w:line="240" w:lineRule="auto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d) </w:t>
      </w:r>
      <w:r w:rsidR="003B7345">
        <w:rPr>
          <w:rFonts w:ascii="Bookman Old Style" w:hAnsi="Bookman Old Style"/>
        </w:rPr>
        <w:t xml:space="preserve"> </w:t>
      </w:r>
      <w:r w:rsidRPr="003B7345">
        <w:rPr>
          <w:rFonts w:ascii="Bookman Old Style" w:hAnsi="Bookman Old Style"/>
        </w:rPr>
        <w:t xml:space="preserve">MBBS and MD/MS/DNB Degree </w:t>
      </w:r>
    </w:p>
    <w:p w:rsidR="00EB43B5" w:rsidRPr="003B7345" w:rsidRDefault="003B7345" w:rsidP="003B7345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e) </w:t>
      </w:r>
      <w:r w:rsidR="00EB43B5" w:rsidRPr="003B7345">
        <w:rPr>
          <w:rFonts w:ascii="Bookman Old Style" w:hAnsi="Bookman Old Style"/>
        </w:rPr>
        <w:t>MBBS Registration from Telangana</w:t>
      </w:r>
      <w:r w:rsidR="00AB6309">
        <w:rPr>
          <w:rFonts w:ascii="Bookman Old Style" w:hAnsi="Bookman Old Style"/>
        </w:rPr>
        <w:t xml:space="preserve"> </w:t>
      </w:r>
      <w:r w:rsidR="00EB43B5" w:rsidRPr="003B7345">
        <w:rPr>
          <w:rFonts w:ascii="Bookman Old Style" w:hAnsi="Bookman Old Style"/>
        </w:rPr>
        <w:t>/</w:t>
      </w:r>
      <w:r w:rsidR="00AB6309">
        <w:rPr>
          <w:rFonts w:ascii="Bookman Old Style" w:hAnsi="Bookman Old Style"/>
        </w:rPr>
        <w:t xml:space="preserve"> </w:t>
      </w:r>
      <w:r w:rsidR="00EB43B5" w:rsidRPr="003B7345">
        <w:rPr>
          <w:rFonts w:ascii="Bookman Old Style" w:hAnsi="Bookman Old Style"/>
        </w:rPr>
        <w:t xml:space="preserve">AP Medical Council, additional PG </w:t>
      </w:r>
      <w:r w:rsidR="00FB3116">
        <w:rPr>
          <w:rFonts w:ascii="Bookman Old Style" w:hAnsi="Bookman Old Style"/>
        </w:rPr>
        <w:t xml:space="preserve"> </w:t>
      </w:r>
      <w:r w:rsidR="00EB43B5" w:rsidRPr="003B7345">
        <w:rPr>
          <w:rFonts w:ascii="Bookman Old Style" w:hAnsi="Bookman Old Style"/>
        </w:rPr>
        <w:t>qualification registration from Telangana State Medical Council only (without registration application will be rejected) ** Outside state candidates should get their qualification registered from Telangana State Medical Council within one week of selection, for their appointment to be confirmed.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f) </w:t>
      </w:r>
      <w:r w:rsidR="00E143CE">
        <w:rPr>
          <w:rFonts w:ascii="Bookman Old Style" w:hAnsi="Bookman Old Style"/>
        </w:rPr>
        <w:t xml:space="preserve"> </w:t>
      </w:r>
      <w:r w:rsidRPr="003B7345">
        <w:rPr>
          <w:rFonts w:ascii="Bookman Old Style" w:hAnsi="Bookman Old Style"/>
        </w:rPr>
        <w:t xml:space="preserve">Copy of experience certificate for all teaching appointments held </w:t>
      </w:r>
    </w:p>
    <w:p w:rsidR="00FB3116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g) Senior Resident Experience Certificate (in case of Assistant Professor for clinical </w:t>
      </w:r>
    </w:p>
    <w:p w:rsidR="00EB43B5" w:rsidRPr="003B7345" w:rsidRDefault="00FB3116" w:rsidP="003B734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EB43B5" w:rsidRPr="003B7345">
        <w:rPr>
          <w:rFonts w:ascii="Bookman Old Style" w:hAnsi="Bookman Old Style"/>
        </w:rPr>
        <w:t xml:space="preserve">Departments) 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 xml:space="preserve">h) Copies of Publications with proof of Indexation 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  <w:b/>
          <w:u w:val="single"/>
        </w:rPr>
        <w:t>Note</w:t>
      </w:r>
      <w:r w:rsidR="0087531F" w:rsidRPr="003B7345">
        <w:rPr>
          <w:rFonts w:ascii="Bookman Old Style" w:hAnsi="Bookman Old Style"/>
        </w:rPr>
        <w:t>: -</w:t>
      </w:r>
      <w:r w:rsidRPr="003B7345">
        <w:rPr>
          <w:rFonts w:ascii="Bookman Old Style" w:hAnsi="Bookman Old Style"/>
        </w:rPr>
        <w:t xml:space="preserve"> The Original Certificates MBBS, MD / MS / DNB Degree along with MBBS Registration and M.S</w:t>
      </w:r>
      <w:r w:rsidR="001632D6">
        <w:rPr>
          <w:rFonts w:ascii="Bookman Old Style" w:hAnsi="Bookman Old Style"/>
        </w:rPr>
        <w:t xml:space="preserve"> </w:t>
      </w:r>
      <w:r w:rsidRPr="003B7345">
        <w:rPr>
          <w:rFonts w:ascii="Bookman Old Style" w:hAnsi="Bookman Old Style"/>
        </w:rPr>
        <w:t>/ M.D</w:t>
      </w:r>
      <w:r w:rsidR="001632D6">
        <w:rPr>
          <w:rFonts w:ascii="Bookman Old Style" w:hAnsi="Bookman Old Style"/>
        </w:rPr>
        <w:t xml:space="preserve"> </w:t>
      </w:r>
      <w:r w:rsidRPr="003B7345">
        <w:rPr>
          <w:rFonts w:ascii="Bookman Old Style" w:hAnsi="Bookman Old Style"/>
        </w:rPr>
        <w:t xml:space="preserve">/ DNB Degree / Specialty Degree Registration, experience certificate and publications have to be produced at the time of walk in interview. </w:t>
      </w:r>
    </w:p>
    <w:p w:rsidR="00EB43B5" w:rsidRPr="003B7345" w:rsidRDefault="00E143CE" w:rsidP="003B734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87531F" w:rsidRPr="003B7345">
        <w:rPr>
          <w:rFonts w:ascii="Bookman Old Style" w:hAnsi="Bookman Old Style"/>
        </w:rPr>
        <w:t xml:space="preserve">. </w:t>
      </w:r>
      <w:r w:rsidR="00EB43B5" w:rsidRPr="003B7345">
        <w:rPr>
          <w:rFonts w:ascii="Bookman Old Style" w:hAnsi="Bookman Old Style"/>
        </w:rPr>
        <w:t>Applications not properly filled up or without necessary Enclosu</w:t>
      </w:r>
      <w:r w:rsidR="00A6269C">
        <w:rPr>
          <w:rFonts w:ascii="Bookman Old Style" w:hAnsi="Bookman Old Style"/>
        </w:rPr>
        <w:t>res will be summarily rejected.</w:t>
      </w:r>
    </w:p>
    <w:p w:rsidR="00EB43B5" w:rsidRPr="003B7345" w:rsidRDefault="00E143CE" w:rsidP="003B734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EB43B5" w:rsidRPr="003B7345">
        <w:rPr>
          <w:rFonts w:ascii="Bookman Old Style" w:hAnsi="Bookman Old Style"/>
        </w:rPr>
        <w:t xml:space="preserve">. Selection Criteria – Candidates will be selected based on the following: 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9"/>
        <w:gridCol w:w="3877"/>
      </w:tblGrid>
      <w:tr w:rsidR="00EB43B5" w:rsidRPr="003B7345" w:rsidTr="003B7345">
        <w:trPr>
          <w:jc w:val="center"/>
        </w:trPr>
        <w:tc>
          <w:tcPr>
            <w:tcW w:w="533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Marks obtained in MD/MS/DNB PG Degree</w:t>
            </w:r>
          </w:p>
        </w:tc>
        <w:tc>
          <w:tcPr>
            <w:tcW w:w="3877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70%</w:t>
            </w:r>
          </w:p>
        </w:tc>
      </w:tr>
      <w:tr w:rsidR="00EB43B5" w:rsidRPr="003B7345" w:rsidTr="003B7345">
        <w:trPr>
          <w:jc w:val="center"/>
        </w:trPr>
        <w:tc>
          <w:tcPr>
            <w:tcW w:w="533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Post MD/MS/DNB Teaching experience</w:t>
            </w:r>
          </w:p>
        </w:tc>
        <w:tc>
          <w:tcPr>
            <w:tcW w:w="3877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20%</w:t>
            </w:r>
          </w:p>
        </w:tc>
      </w:tr>
      <w:tr w:rsidR="00EB43B5" w:rsidRPr="003B7345" w:rsidTr="003B7345">
        <w:trPr>
          <w:jc w:val="center"/>
        </w:trPr>
        <w:tc>
          <w:tcPr>
            <w:tcW w:w="533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(One mark per each year Teaching experience, maximum 20)</w:t>
            </w:r>
          </w:p>
        </w:tc>
        <w:tc>
          <w:tcPr>
            <w:tcW w:w="3877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EB43B5" w:rsidRPr="003B7345" w:rsidTr="003B7345">
        <w:trPr>
          <w:jc w:val="center"/>
        </w:trPr>
        <w:tc>
          <w:tcPr>
            <w:tcW w:w="533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Publications in indexed journals (both Inclusive max. 10 marks)</w:t>
            </w:r>
          </w:p>
          <w:p w:rsidR="00EB43B5" w:rsidRPr="003B7345" w:rsidRDefault="00EB43B5" w:rsidP="003B734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National : 1 mark per each publication</w:t>
            </w:r>
          </w:p>
          <w:p w:rsidR="00EB43B5" w:rsidRPr="003B7345" w:rsidRDefault="00EB43B5" w:rsidP="003B734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International: 2 marks per each Publication.</w:t>
            </w:r>
          </w:p>
        </w:tc>
        <w:tc>
          <w:tcPr>
            <w:tcW w:w="3877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10%</w:t>
            </w:r>
          </w:p>
        </w:tc>
      </w:tr>
      <w:tr w:rsidR="00EB43B5" w:rsidRPr="003B7345" w:rsidTr="003B7345">
        <w:trPr>
          <w:jc w:val="center"/>
        </w:trPr>
        <w:tc>
          <w:tcPr>
            <w:tcW w:w="5339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TOTAL</w:t>
            </w:r>
          </w:p>
        </w:tc>
        <w:tc>
          <w:tcPr>
            <w:tcW w:w="3877" w:type="dxa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100%</w:t>
            </w:r>
          </w:p>
        </w:tc>
      </w:tr>
      <w:tr w:rsidR="00EB43B5" w:rsidRPr="003B7345" w:rsidTr="003B7345">
        <w:trPr>
          <w:jc w:val="center"/>
        </w:trPr>
        <w:tc>
          <w:tcPr>
            <w:tcW w:w="9216" w:type="dxa"/>
            <w:gridSpan w:val="2"/>
            <w:vAlign w:val="center"/>
          </w:tcPr>
          <w:p w:rsidR="00EB43B5" w:rsidRPr="003B7345" w:rsidRDefault="00EB43B5" w:rsidP="003B73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B7345">
              <w:rPr>
                <w:rFonts w:ascii="Bookman Old Style" w:hAnsi="Bookman Old Style"/>
              </w:rPr>
              <w:t>Merit and Rule of Reservation will be followed wherever applicable.</w:t>
            </w:r>
          </w:p>
        </w:tc>
      </w:tr>
    </w:tbl>
    <w:p w:rsidR="00EB43B5" w:rsidRPr="003B7345" w:rsidRDefault="00EB43B5" w:rsidP="003B7345">
      <w:pPr>
        <w:spacing w:after="0" w:line="240" w:lineRule="auto"/>
        <w:ind w:left="1080" w:firstLine="360"/>
        <w:jc w:val="both"/>
        <w:rPr>
          <w:rFonts w:ascii="Bookman Old Style" w:hAnsi="Bookman Old Style"/>
        </w:rPr>
      </w:pPr>
    </w:p>
    <w:p w:rsidR="00EB43B5" w:rsidRDefault="00EB43B5" w:rsidP="00AD7D66">
      <w:pPr>
        <w:spacing w:after="0" w:line="240" w:lineRule="auto"/>
        <w:jc w:val="both"/>
        <w:rPr>
          <w:rFonts w:ascii="Bookman Old Style" w:hAnsi="Bookman Old Style"/>
        </w:rPr>
      </w:pPr>
    </w:p>
    <w:p w:rsidR="007869B8" w:rsidRDefault="007869B8" w:rsidP="00AD7D66">
      <w:pPr>
        <w:spacing w:after="0" w:line="240" w:lineRule="auto"/>
        <w:jc w:val="both"/>
        <w:rPr>
          <w:rFonts w:ascii="Bookman Old Style" w:hAnsi="Bookman Old Style"/>
        </w:rPr>
      </w:pPr>
    </w:p>
    <w:p w:rsidR="007869B8" w:rsidRDefault="007869B8" w:rsidP="00AD7D66">
      <w:pPr>
        <w:spacing w:after="0" w:line="240" w:lineRule="auto"/>
        <w:jc w:val="both"/>
        <w:rPr>
          <w:rFonts w:ascii="Bookman Old Style" w:hAnsi="Bookman Old Style"/>
        </w:rPr>
      </w:pPr>
    </w:p>
    <w:p w:rsidR="007869B8" w:rsidRPr="003B7345" w:rsidRDefault="007869B8" w:rsidP="00AD7D66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</w:p>
    <w:p w:rsidR="00EB43B5" w:rsidRPr="003B7345" w:rsidRDefault="003B7345" w:rsidP="003B734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B7345">
        <w:rPr>
          <w:rFonts w:ascii="Bookman Old Style" w:hAnsi="Bookman Old Style"/>
          <w:sz w:val="24"/>
          <w:szCs w:val="24"/>
        </w:rPr>
        <w:t xml:space="preserve">         Principal</w:t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ab/>
      </w:r>
      <w:r w:rsidR="0087531F" w:rsidRPr="003B7345">
        <w:rPr>
          <w:rFonts w:ascii="Bookman Old Style" w:hAnsi="Bookman Old Style"/>
          <w:sz w:val="24"/>
          <w:szCs w:val="24"/>
        </w:rPr>
        <w:tab/>
      </w:r>
      <w:r w:rsidR="00EB43B5" w:rsidRPr="003B7345">
        <w:rPr>
          <w:rFonts w:ascii="Bookman Old Style" w:hAnsi="Bookman Old Style"/>
          <w:sz w:val="24"/>
          <w:szCs w:val="24"/>
        </w:rPr>
        <w:t>Dist. Collector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B7345">
        <w:rPr>
          <w:rFonts w:ascii="Bookman Old Style" w:hAnsi="Bookman Old Style"/>
          <w:sz w:val="24"/>
          <w:szCs w:val="24"/>
        </w:rPr>
        <w:t>Govt. Med</w:t>
      </w:r>
      <w:r w:rsidR="002728FA" w:rsidRPr="003B7345">
        <w:rPr>
          <w:rFonts w:ascii="Bookman Old Style" w:hAnsi="Bookman Old Style"/>
          <w:sz w:val="24"/>
          <w:szCs w:val="24"/>
        </w:rPr>
        <w:t>ical College</w:t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2728FA" w:rsidRPr="003B7345">
        <w:rPr>
          <w:rFonts w:ascii="Bookman Old Style" w:hAnsi="Bookman Old Style"/>
          <w:sz w:val="24"/>
          <w:szCs w:val="24"/>
        </w:rPr>
        <w:tab/>
      </w:r>
      <w:r w:rsidR="003B7345" w:rsidRPr="003B7345">
        <w:rPr>
          <w:rFonts w:ascii="Bookman Old Style" w:hAnsi="Bookman Old Style"/>
          <w:sz w:val="24"/>
          <w:szCs w:val="24"/>
        </w:rPr>
        <w:t xml:space="preserve">  </w:t>
      </w:r>
      <w:r w:rsidR="003B7345">
        <w:rPr>
          <w:rFonts w:ascii="Bookman Old Style" w:hAnsi="Bookman Old Style"/>
          <w:sz w:val="24"/>
          <w:szCs w:val="24"/>
        </w:rPr>
        <w:t xml:space="preserve"> </w:t>
      </w:r>
      <w:r w:rsidR="003B7345" w:rsidRPr="003B7345">
        <w:rPr>
          <w:rFonts w:ascii="Bookman Old Style" w:hAnsi="Bookman Old Style"/>
          <w:sz w:val="24"/>
          <w:szCs w:val="24"/>
        </w:rPr>
        <w:t>Suryapet</w:t>
      </w:r>
    </w:p>
    <w:p w:rsidR="00EB43B5" w:rsidRPr="003B7345" w:rsidRDefault="003B7345" w:rsidP="003B7345">
      <w:pPr>
        <w:spacing w:after="0" w:line="240" w:lineRule="auto"/>
        <w:jc w:val="both"/>
        <w:rPr>
          <w:rFonts w:ascii="Bookman Old Style" w:hAnsi="Bookman Old Style" w:cs="Tunga"/>
          <w:sz w:val="24"/>
          <w:szCs w:val="24"/>
        </w:rPr>
      </w:pPr>
      <w:r w:rsidRPr="003B7345">
        <w:rPr>
          <w:rFonts w:ascii="Bookman Old Style" w:hAnsi="Bookman Old Style"/>
          <w:sz w:val="24"/>
          <w:szCs w:val="24"/>
        </w:rPr>
        <w:t xml:space="preserve">         Suryapet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 w:cs="Tunga"/>
        </w:rPr>
      </w:pPr>
    </w:p>
    <w:p w:rsidR="00B17360" w:rsidRDefault="00B173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EB43B5" w:rsidRPr="003B7345" w:rsidRDefault="00C16F54" w:rsidP="002E7E4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OFFICE OF THE PRINCIPAL:</w:t>
      </w:r>
      <w:r w:rsidR="00EB43B5" w:rsidRPr="003B7345">
        <w:rPr>
          <w:rFonts w:ascii="Bookman Old Style" w:hAnsi="Bookman Old Style"/>
          <w:b/>
        </w:rPr>
        <w:t xml:space="preserve"> GOVT. MEDICAL COLLEGE</w:t>
      </w:r>
      <w:r>
        <w:rPr>
          <w:rFonts w:ascii="Bookman Old Style" w:hAnsi="Bookman Old Style"/>
          <w:b/>
        </w:rPr>
        <w:t>:</w:t>
      </w:r>
      <w:r w:rsidR="00EB43B5" w:rsidRPr="003B7345">
        <w:rPr>
          <w:rFonts w:ascii="Bookman Old Style" w:hAnsi="Bookman Old Style"/>
          <w:b/>
        </w:rPr>
        <w:t xml:space="preserve"> </w:t>
      </w:r>
      <w:r w:rsidR="0087773C" w:rsidRPr="003B7345">
        <w:rPr>
          <w:rFonts w:ascii="Bookman Old Style" w:hAnsi="Bookman Old Style"/>
          <w:b/>
        </w:rPr>
        <w:t>SURYAPET</w:t>
      </w:r>
    </w:p>
    <w:p w:rsidR="000C1242" w:rsidRPr="00C16F54" w:rsidRDefault="000C1242" w:rsidP="002E7E42">
      <w:pPr>
        <w:spacing w:after="0"/>
        <w:jc w:val="both"/>
        <w:rPr>
          <w:rFonts w:ascii="Bookman Old Style" w:hAnsi="Bookman Old Style"/>
        </w:rPr>
      </w:pPr>
      <w:r w:rsidRPr="00C16F54">
        <w:rPr>
          <w:rFonts w:ascii="Bookman Old Style" w:hAnsi="Bookman Old Style"/>
        </w:rPr>
        <w:t>Lr.Rc.No.1</w:t>
      </w:r>
      <w:r w:rsidR="002E7E42" w:rsidRPr="00C16F54">
        <w:rPr>
          <w:rFonts w:ascii="Bookman Old Style" w:hAnsi="Bookman Old Style"/>
        </w:rPr>
        <w:t>24 /GMC-SRPT/2018-19</w:t>
      </w:r>
      <w:r w:rsidR="002E7E42" w:rsidRPr="00C16F54">
        <w:rPr>
          <w:rFonts w:ascii="Bookman Old Style" w:hAnsi="Bookman Old Style"/>
        </w:rPr>
        <w:tab/>
      </w:r>
      <w:r w:rsidR="002E7E42" w:rsidRPr="00C16F54">
        <w:rPr>
          <w:rFonts w:ascii="Bookman Old Style" w:hAnsi="Bookman Old Style"/>
        </w:rPr>
        <w:tab/>
      </w:r>
      <w:r w:rsidR="002E7E42" w:rsidRPr="00C16F54">
        <w:rPr>
          <w:rFonts w:ascii="Bookman Old Style" w:hAnsi="Bookman Old Style"/>
        </w:rPr>
        <w:tab/>
      </w:r>
      <w:r w:rsidR="002E7E42" w:rsidRPr="00C16F54">
        <w:rPr>
          <w:rFonts w:ascii="Bookman Old Style" w:hAnsi="Bookman Old Style"/>
        </w:rPr>
        <w:tab/>
      </w:r>
      <w:r w:rsidR="0087773C" w:rsidRPr="00C16F54">
        <w:rPr>
          <w:rFonts w:ascii="Bookman Old Style" w:hAnsi="Bookman Old Style"/>
        </w:rPr>
        <w:t>Dated</w:t>
      </w:r>
      <w:r w:rsidR="002E7E42" w:rsidRPr="00C16F54">
        <w:rPr>
          <w:rFonts w:ascii="Bookman Old Style" w:hAnsi="Bookman Old Style"/>
        </w:rPr>
        <w:t>:</w:t>
      </w:r>
      <w:r w:rsidR="0087773C" w:rsidRPr="00C16F54">
        <w:rPr>
          <w:rFonts w:ascii="Bookman Old Style" w:hAnsi="Bookman Old Style"/>
        </w:rPr>
        <w:t xml:space="preserve"> </w:t>
      </w:r>
      <w:r w:rsidR="00A6269C">
        <w:rPr>
          <w:rFonts w:ascii="Bookman Old Style" w:hAnsi="Bookman Old Style"/>
        </w:rPr>
        <w:t>17</w:t>
      </w:r>
      <w:r w:rsidR="00EB23DF">
        <w:rPr>
          <w:rFonts w:ascii="Bookman Old Style" w:hAnsi="Bookman Old Style"/>
        </w:rPr>
        <w:t>.06.2019</w:t>
      </w:r>
    </w:p>
    <w:p w:rsidR="00EB43B5" w:rsidRPr="003B7345" w:rsidRDefault="00EB43B5" w:rsidP="003B7345">
      <w:pPr>
        <w:rPr>
          <w:rFonts w:ascii="Bookman Old Style" w:hAnsi="Bookman Old Style"/>
        </w:rPr>
      </w:pPr>
    </w:p>
    <w:p w:rsidR="00EB43B5" w:rsidRPr="003B7345" w:rsidRDefault="00EB43B5" w:rsidP="00847B5A">
      <w:pPr>
        <w:jc w:val="center"/>
        <w:rPr>
          <w:rFonts w:ascii="Bookman Old Style" w:hAnsi="Bookman Old Style"/>
          <w:b/>
          <w:u w:val="single"/>
        </w:rPr>
      </w:pPr>
      <w:r w:rsidRPr="003B7345">
        <w:rPr>
          <w:rFonts w:ascii="Bookman Old Style" w:hAnsi="Bookman Old Style"/>
          <w:b/>
          <w:u w:val="single"/>
        </w:rPr>
        <w:t>PRESS NOTE</w:t>
      </w:r>
    </w:p>
    <w:p w:rsidR="00EB43B5" w:rsidRPr="003B7345" w:rsidRDefault="00EB43B5" w:rsidP="003B7345">
      <w:pPr>
        <w:ind w:left="720" w:firstLine="720"/>
        <w:jc w:val="both"/>
        <w:rPr>
          <w:rFonts w:ascii="Bookman Old Style" w:hAnsi="Bookman Old Style"/>
        </w:rPr>
      </w:pPr>
    </w:p>
    <w:p w:rsidR="0087773C" w:rsidRPr="003B7345" w:rsidRDefault="00EB43B5" w:rsidP="003B7345">
      <w:pPr>
        <w:tabs>
          <w:tab w:val="left" w:pos="426"/>
          <w:tab w:val="left" w:pos="1134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  <w:sz w:val="24"/>
          <w:szCs w:val="24"/>
        </w:rPr>
        <w:t xml:space="preserve">Applications are invited from the eligible candidates for the </w:t>
      </w:r>
      <w:r w:rsidR="003B7345">
        <w:rPr>
          <w:rFonts w:ascii="Bookman Old Style" w:hAnsi="Bookman Old Style"/>
          <w:sz w:val="24"/>
          <w:szCs w:val="24"/>
        </w:rPr>
        <w:t xml:space="preserve">                   </w:t>
      </w:r>
      <w:r w:rsidRPr="003B7345">
        <w:rPr>
          <w:rFonts w:ascii="Bookman Old Style" w:hAnsi="Bookman Old Style"/>
          <w:sz w:val="24"/>
          <w:szCs w:val="24"/>
        </w:rPr>
        <w:t>walk-in-interview</w:t>
      </w:r>
      <w:r w:rsidR="00EB23DF">
        <w:rPr>
          <w:rFonts w:ascii="Bookman Old Style" w:hAnsi="Bookman Old Style"/>
          <w:sz w:val="24"/>
          <w:szCs w:val="24"/>
        </w:rPr>
        <w:t>s</w:t>
      </w:r>
      <w:r w:rsidRPr="003B7345">
        <w:rPr>
          <w:rFonts w:ascii="Bookman Old Style" w:hAnsi="Bookman Old Style"/>
          <w:sz w:val="24"/>
          <w:szCs w:val="24"/>
        </w:rPr>
        <w:t xml:space="preserve"> on </w:t>
      </w:r>
      <w:r w:rsidR="005A3F18">
        <w:rPr>
          <w:rFonts w:ascii="Bookman Old Style" w:hAnsi="Bookman Old Style"/>
          <w:sz w:val="24"/>
          <w:szCs w:val="24"/>
        </w:rPr>
        <w:t>25.06.2019 from 12:</w:t>
      </w:r>
      <w:r w:rsidRPr="003B7345">
        <w:rPr>
          <w:rFonts w:ascii="Bookman Old Style" w:hAnsi="Bookman Old Style"/>
          <w:sz w:val="24"/>
          <w:szCs w:val="24"/>
        </w:rPr>
        <w:t xml:space="preserve">00 </w:t>
      </w:r>
      <w:r w:rsidR="005A3F18">
        <w:rPr>
          <w:rFonts w:ascii="Bookman Old Style" w:hAnsi="Bookman Old Style"/>
          <w:sz w:val="24"/>
          <w:szCs w:val="24"/>
        </w:rPr>
        <w:t xml:space="preserve">Noon onwards </w:t>
      </w:r>
      <w:r w:rsidRPr="003B7345">
        <w:rPr>
          <w:rFonts w:ascii="Bookman Old Style" w:hAnsi="Bookman Old Style"/>
          <w:sz w:val="24"/>
          <w:szCs w:val="24"/>
        </w:rPr>
        <w:t xml:space="preserve">in the office of </w:t>
      </w:r>
      <w:r w:rsidR="0087773C" w:rsidRPr="003B7345">
        <w:rPr>
          <w:rFonts w:ascii="Bookman Old Style" w:hAnsi="Bookman Old Style"/>
          <w:sz w:val="24"/>
          <w:szCs w:val="24"/>
        </w:rPr>
        <w:t>the P</w:t>
      </w:r>
      <w:r w:rsidR="007534DE">
        <w:rPr>
          <w:rFonts w:ascii="Bookman Old Style" w:hAnsi="Bookman Old Style"/>
          <w:sz w:val="24"/>
          <w:szCs w:val="24"/>
        </w:rPr>
        <w:t>rincipal, Govt. Medical College /</w:t>
      </w:r>
      <w:r w:rsidR="0087773C" w:rsidRPr="003B7345">
        <w:rPr>
          <w:rFonts w:ascii="Bookman Old Style" w:hAnsi="Bookman Old Style"/>
          <w:sz w:val="24"/>
          <w:szCs w:val="24"/>
        </w:rPr>
        <w:t xml:space="preserve"> Govt. General Hospital, Amaravadi Nagar, Suryapet, Telangana state</w:t>
      </w:r>
      <w:r w:rsidR="007534DE">
        <w:rPr>
          <w:rFonts w:ascii="Bookman Old Style" w:hAnsi="Bookman Old Style"/>
          <w:sz w:val="24"/>
          <w:szCs w:val="24"/>
        </w:rPr>
        <w:t xml:space="preserve"> </w:t>
      </w:r>
      <w:r w:rsidRPr="003B7345">
        <w:rPr>
          <w:rFonts w:ascii="Bookman Old Style" w:hAnsi="Bookman Old Style"/>
          <w:sz w:val="24"/>
          <w:szCs w:val="24"/>
        </w:rPr>
        <w:t>for the recruitment of Professors, Associate Professors and Assistant Professors on contract basis to work at Government Medical College</w:t>
      </w:r>
      <w:r w:rsidR="007534DE">
        <w:rPr>
          <w:rFonts w:ascii="Bookman Old Style" w:hAnsi="Bookman Old Style"/>
          <w:sz w:val="24"/>
          <w:szCs w:val="24"/>
        </w:rPr>
        <w:t xml:space="preserve"> / Government General Hospital,</w:t>
      </w:r>
      <w:r w:rsidRPr="003B7345">
        <w:rPr>
          <w:rFonts w:ascii="Bookman Old Style" w:hAnsi="Bookman Old Style"/>
          <w:sz w:val="24"/>
          <w:szCs w:val="24"/>
        </w:rPr>
        <w:t xml:space="preserve"> </w:t>
      </w:r>
      <w:r w:rsidR="00BA604F" w:rsidRPr="003B7345">
        <w:rPr>
          <w:rFonts w:ascii="Bookman Old Style" w:hAnsi="Bookman Old Style"/>
          <w:sz w:val="24"/>
          <w:szCs w:val="24"/>
        </w:rPr>
        <w:t>Suryapet</w:t>
      </w:r>
      <w:r w:rsidRPr="003B7345">
        <w:rPr>
          <w:rFonts w:ascii="Bookman Old Style" w:hAnsi="Bookman Old Style"/>
          <w:sz w:val="24"/>
          <w:szCs w:val="24"/>
        </w:rPr>
        <w:t>. Interested candidates can submit their a</w:t>
      </w:r>
      <w:r w:rsidR="0087773C" w:rsidRPr="003B7345">
        <w:rPr>
          <w:rFonts w:ascii="Bookman Old Style" w:hAnsi="Bookman Old Style"/>
          <w:sz w:val="24"/>
          <w:szCs w:val="24"/>
        </w:rPr>
        <w:t xml:space="preserve">pplication forms on or before </w:t>
      </w:r>
      <w:r w:rsidR="005A3F18">
        <w:rPr>
          <w:rFonts w:ascii="Bookman Old Style" w:hAnsi="Bookman Old Style"/>
          <w:sz w:val="24"/>
          <w:szCs w:val="24"/>
        </w:rPr>
        <w:t xml:space="preserve">25.06.2019 </w:t>
      </w:r>
      <w:r w:rsidRPr="003B7345">
        <w:rPr>
          <w:rFonts w:ascii="Bookman Old Style" w:hAnsi="Bookman Old Style"/>
          <w:sz w:val="24"/>
          <w:szCs w:val="24"/>
        </w:rPr>
        <w:t xml:space="preserve">by 10.00 am at office of </w:t>
      </w:r>
      <w:r w:rsidR="0087531F" w:rsidRPr="003B7345">
        <w:rPr>
          <w:rFonts w:ascii="Bookman Old Style" w:hAnsi="Bookman Old Style"/>
          <w:sz w:val="24"/>
          <w:szCs w:val="24"/>
        </w:rPr>
        <w:t>the Principal</w:t>
      </w:r>
      <w:r w:rsidR="0087773C" w:rsidRPr="003B7345">
        <w:rPr>
          <w:rFonts w:ascii="Bookman Old Style" w:hAnsi="Bookman Old Style"/>
          <w:sz w:val="24"/>
          <w:szCs w:val="24"/>
        </w:rPr>
        <w:t>, Govt. Medical College</w:t>
      </w:r>
      <w:r w:rsidR="00002094">
        <w:rPr>
          <w:rFonts w:ascii="Bookman Old Style" w:hAnsi="Bookman Old Style"/>
          <w:sz w:val="24"/>
          <w:szCs w:val="24"/>
        </w:rPr>
        <w:t xml:space="preserve"> /</w:t>
      </w:r>
      <w:r w:rsidR="0087773C" w:rsidRPr="003B7345">
        <w:rPr>
          <w:rFonts w:ascii="Bookman Old Style" w:hAnsi="Bookman Old Style"/>
          <w:sz w:val="24"/>
          <w:szCs w:val="24"/>
        </w:rPr>
        <w:t xml:space="preserve"> Govt. General Hospital, Amaravadi Nagar, Suryapet, Telangana state.</w:t>
      </w:r>
    </w:p>
    <w:p w:rsidR="00604211" w:rsidRPr="003B7345" w:rsidRDefault="00604211" w:rsidP="003B7345">
      <w:pPr>
        <w:tabs>
          <w:tab w:val="left" w:pos="426"/>
          <w:tab w:val="left" w:pos="1134"/>
        </w:tabs>
        <w:spacing w:after="0" w:line="360" w:lineRule="auto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3B7345">
        <w:rPr>
          <w:rFonts w:ascii="Bookman Old Style" w:hAnsi="Bookman Old Style"/>
          <w:sz w:val="24"/>
          <w:szCs w:val="24"/>
        </w:rPr>
        <w:t xml:space="preserve">Details of posts and eligibility criteria are available at </w:t>
      </w:r>
      <w:hyperlink r:id="rId9" w:history="1">
        <w:r w:rsidR="005A3F18" w:rsidRPr="00334D05">
          <w:rPr>
            <w:rStyle w:val="Hyperlink"/>
            <w:rFonts w:ascii="Bookman Old Style" w:hAnsi="Bookman Old Style"/>
            <w:b/>
            <w:sz w:val="24"/>
            <w:szCs w:val="24"/>
          </w:rPr>
          <w:t>http://</w:t>
        </w:r>
        <w:r w:rsidR="005A3F18" w:rsidRPr="00334D05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dme.telangana.gov.in</w:t>
        </w:r>
      </w:hyperlink>
      <w:r w:rsidR="005A3F18">
        <w:rPr>
          <w:rFonts w:ascii="Bookman Old Style" w:hAnsi="Bookman Old Style"/>
          <w:sz w:val="24"/>
          <w:szCs w:val="24"/>
        </w:rPr>
        <w:t xml:space="preserve"> and </w:t>
      </w:r>
      <w:hyperlink r:id="rId10" w:history="1">
        <w:r w:rsidR="005A3F18" w:rsidRPr="005A3F18">
          <w:rPr>
            <w:rStyle w:val="Hyperlink"/>
            <w:rFonts w:ascii="Bookman Old Style" w:hAnsi="Bookman Old Style"/>
            <w:b/>
            <w:sz w:val="24"/>
            <w:szCs w:val="24"/>
          </w:rPr>
          <w:t>http://gmcsuryapet.org</w:t>
        </w:r>
      </w:hyperlink>
      <w:r w:rsidR="005A3F18">
        <w:rPr>
          <w:rFonts w:ascii="Bookman Old Style" w:hAnsi="Bookman Old Style"/>
          <w:sz w:val="24"/>
          <w:szCs w:val="24"/>
        </w:rPr>
        <w:t xml:space="preserve"> website.</w:t>
      </w:r>
    </w:p>
    <w:p w:rsidR="00EB43B5" w:rsidRPr="003B7345" w:rsidRDefault="00EB43B5" w:rsidP="003B7345">
      <w:pPr>
        <w:spacing w:line="360" w:lineRule="auto"/>
        <w:jc w:val="both"/>
        <w:rPr>
          <w:rFonts w:ascii="Bookman Old Style" w:hAnsi="Bookman Old Style"/>
        </w:rPr>
      </w:pP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</w:rPr>
      </w:pP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</w:p>
    <w:p w:rsidR="003B7345" w:rsidRDefault="003B734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</w:t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002094">
        <w:rPr>
          <w:rFonts w:ascii="Bookman Old Style" w:hAnsi="Bookman Old Style"/>
          <w:b/>
          <w:bCs/>
        </w:rPr>
        <w:tab/>
      </w:r>
      <w:r w:rsidR="00EB43B5" w:rsidRPr="003B7345">
        <w:rPr>
          <w:rFonts w:ascii="Bookman Old Style" w:hAnsi="Bookman Old Style"/>
          <w:b/>
          <w:bCs/>
        </w:rPr>
        <w:t>PRINCIPAL</w:t>
      </w:r>
    </w:p>
    <w:p w:rsidR="00EB43B5" w:rsidRPr="003B7345" w:rsidRDefault="00EB43B5" w:rsidP="00002094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bCs/>
        </w:rPr>
      </w:pPr>
      <w:r w:rsidRPr="003B7345">
        <w:rPr>
          <w:rFonts w:ascii="Bookman Old Style" w:hAnsi="Bookman Old Style"/>
          <w:b/>
          <w:bCs/>
        </w:rPr>
        <w:t>GOVT. MEDICAL COLLEGE</w:t>
      </w:r>
    </w:p>
    <w:p w:rsidR="00EB43B5" w:rsidRPr="003B7345" w:rsidRDefault="003B7345" w:rsidP="00002094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</w:t>
      </w:r>
      <w:r w:rsidR="0087773C" w:rsidRPr="003B7345">
        <w:rPr>
          <w:rFonts w:ascii="Bookman Old Style" w:hAnsi="Bookman Old Style"/>
          <w:b/>
          <w:bCs/>
        </w:rPr>
        <w:t>SURYAPET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  <w:r w:rsidRPr="003B7345">
        <w:rPr>
          <w:rFonts w:ascii="Bookman Old Style" w:hAnsi="Bookman Old Style"/>
        </w:rPr>
        <w:tab/>
      </w:r>
    </w:p>
    <w:p w:rsidR="003B7345" w:rsidRDefault="003B734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3B7345" w:rsidRDefault="003B734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B7345">
        <w:rPr>
          <w:rFonts w:ascii="Bookman Old Style" w:hAnsi="Bookman Old Style"/>
          <w:b/>
          <w:bCs/>
        </w:rPr>
        <w:t>To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B7345">
        <w:rPr>
          <w:rFonts w:ascii="Bookman Old Style" w:hAnsi="Bookman Old Style"/>
          <w:b/>
          <w:bCs/>
        </w:rPr>
        <w:t>The Editor, ________________________________________</w:t>
      </w:r>
    </w:p>
    <w:p w:rsidR="00EB43B5" w:rsidRPr="003B7345" w:rsidRDefault="00EB43B5" w:rsidP="003B7345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B43B5" w:rsidRPr="00847B5A" w:rsidRDefault="00EB43B5" w:rsidP="00847B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B5A">
        <w:rPr>
          <w:rFonts w:ascii="Bookman Old Style" w:hAnsi="Bookman Old Style"/>
          <w:sz w:val="24"/>
          <w:szCs w:val="24"/>
        </w:rPr>
        <w:t xml:space="preserve">Copy submitted to the District Collector, </w:t>
      </w:r>
      <w:r w:rsidR="0087773C" w:rsidRPr="00847B5A">
        <w:rPr>
          <w:rFonts w:ascii="Bookman Old Style" w:hAnsi="Bookman Old Style"/>
          <w:sz w:val="24"/>
          <w:szCs w:val="24"/>
        </w:rPr>
        <w:t>Suryapet</w:t>
      </w:r>
      <w:r w:rsidRPr="00847B5A">
        <w:rPr>
          <w:rFonts w:ascii="Bookman Old Style" w:hAnsi="Bookman Old Style"/>
          <w:sz w:val="24"/>
          <w:szCs w:val="24"/>
        </w:rPr>
        <w:t xml:space="preserve"> for favour of information. </w:t>
      </w:r>
    </w:p>
    <w:p w:rsidR="006D4102" w:rsidRPr="00847B5A" w:rsidRDefault="00EB43B5" w:rsidP="00847B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847B5A">
        <w:rPr>
          <w:rFonts w:ascii="Bookman Old Style" w:hAnsi="Bookman Old Style"/>
          <w:sz w:val="24"/>
          <w:szCs w:val="24"/>
        </w:rPr>
        <w:t>Copy submitted to the Director of Medical Education, TS, Hyderabad for favour of information.</w:t>
      </w:r>
      <w:r w:rsidR="006D4102" w:rsidRPr="00847B5A">
        <w:rPr>
          <w:rFonts w:ascii="Bookman Old Style" w:hAnsi="Bookman Old Style"/>
        </w:rPr>
        <w:br w:type="page"/>
      </w:r>
    </w:p>
    <w:p w:rsidR="006D4102" w:rsidRPr="003B7345" w:rsidRDefault="006D4102" w:rsidP="00AB6FC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7345">
        <w:rPr>
          <w:rFonts w:ascii="Bookman Old Style" w:hAnsi="Bookman Old Style"/>
          <w:b/>
        </w:rPr>
        <w:lastRenderedPageBreak/>
        <w:t>GOVERNMENT OF TELANGANA</w:t>
      </w:r>
    </w:p>
    <w:p w:rsidR="006D4102" w:rsidRPr="003B7345" w:rsidRDefault="006D4102" w:rsidP="003B7345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00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016"/>
      </w:tblGrid>
      <w:tr w:rsidR="006D4102" w:rsidRPr="003B7345" w:rsidTr="00847B5A">
        <w:trPr>
          <w:trHeight w:val="1320"/>
          <w:jc w:val="center"/>
        </w:trPr>
        <w:tc>
          <w:tcPr>
            <w:tcW w:w="4996" w:type="dxa"/>
            <w:vAlign w:val="center"/>
            <w:hideMark/>
          </w:tcPr>
          <w:p w:rsidR="006D4102" w:rsidRPr="003B7345" w:rsidRDefault="006D4102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7345">
              <w:rPr>
                <w:rFonts w:ascii="Bookman Old Style" w:hAnsi="Bookman Old Style"/>
                <w:sz w:val="22"/>
                <w:szCs w:val="22"/>
              </w:rPr>
              <w:t>From:</w:t>
            </w:r>
          </w:p>
          <w:p w:rsidR="006D4102" w:rsidRPr="003B7345" w:rsidRDefault="006D4102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7345">
              <w:rPr>
                <w:rFonts w:ascii="Bookman Old Style" w:hAnsi="Bookman Old Style"/>
                <w:sz w:val="22"/>
                <w:szCs w:val="22"/>
              </w:rPr>
              <w:t xml:space="preserve">The </w:t>
            </w:r>
            <w:r w:rsidR="00713C0F">
              <w:rPr>
                <w:rFonts w:ascii="Bookman Old Style" w:hAnsi="Bookman Old Style"/>
                <w:sz w:val="22"/>
                <w:szCs w:val="22"/>
              </w:rPr>
              <w:t>Principal</w:t>
            </w:r>
            <w:r w:rsidRPr="003B7345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6D4102" w:rsidRPr="003B7345" w:rsidRDefault="00713C0F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Govt. Medical College</w:t>
            </w:r>
            <w:r w:rsidR="006D4102" w:rsidRPr="003B7345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6D4102" w:rsidRPr="003B7345" w:rsidRDefault="00713C0F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Suryapet</w:t>
            </w:r>
            <w:r w:rsidR="006D4102" w:rsidRPr="003B734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016" w:type="dxa"/>
            <w:vAlign w:val="center"/>
          </w:tcPr>
          <w:p w:rsidR="006D4102" w:rsidRPr="003B7345" w:rsidRDefault="006D4102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7345">
              <w:rPr>
                <w:rFonts w:ascii="Bookman Old Style" w:hAnsi="Bookman Old Style"/>
                <w:sz w:val="22"/>
                <w:szCs w:val="22"/>
              </w:rPr>
              <w:t>To</w:t>
            </w:r>
          </w:p>
          <w:p w:rsidR="006D4102" w:rsidRPr="003B7345" w:rsidRDefault="00512ECC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Commissioner,</w:t>
            </w:r>
          </w:p>
          <w:p w:rsidR="006D4102" w:rsidRPr="003B7345" w:rsidRDefault="006D4102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7345">
              <w:rPr>
                <w:rFonts w:ascii="Bookman Old Style" w:hAnsi="Bookman Old Style"/>
                <w:sz w:val="22"/>
                <w:szCs w:val="22"/>
              </w:rPr>
              <w:t>Information and Public Relations,</w:t>
            </w:r>
          </w:p>
          <w:p w:rsidR="006D4102" w:rsidRPr="003B7345" w:rsidRDefault="006D4102" w:rsidP="003B734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7345">
              <w:rPr>
                <w:rFonts w:ascii="Bookman Old Style" w:hAnsi="Bookman Old Style"/>
                <w:sz w:val="22"/>
                <w:szCs w:val="22"/>
              </w:rPr>
              <w:t>A.C. Guards, Masab Tank, Hyderabad.</w:t>
            </w:r>
          </w:p>
        </w:tc>
      </w:tr>
    </w:tbl>
    <w:p w:rsidR="007B1FC1" w:rsidRDefault="007B1FC1" w:rsidP="003B7345">
      <w:pPr>
        <w:spacing w:after="0"/>
        <w:jc w:val="both"/>
        <w:rPr>
          <w:rFonts w:ascii="Bookman Old Style" w:hAnsi="Bookman Old Style"/>
          <w:b/>
        </w:rPr>
      </w:pPr>
    </w:p>
    <w:p w:rsidR="00BA604F" w:rsidRPr="00100DBB" w:rsidRDefault="00BA604F" w:rsidP="007B1FC1">
      <w:pPr>
        <w:spacing w:after="0"/>
        <w:jc w:val="center"/>
        <w:rPr>
          <w:rFonts w:ascii="Bookman Old Style" w:hAnsi="Bookman Old Style"/>
        </w:rPr>
      </w:pPr>
      <w:r w:rsidRPr="00100DBB">
        <w:rPr>
          <w:rFonts w:ascii="Bookman Old Style" w:hAnsi="Bookman Old Style"/>
        </w:rPr>
        <w:t>Lr.Rc.No.124 /</w:t>
      </w:r>
      <w:r w:rsidR="00512ECC">
        <w:rPr>
          <w:rFonts w:ascii="Bookman Old Style" w:hAnsi="Bookman Old Style"/>
        </w:rPr>
        <w:t xml:space="preserve"> </w:t>
      </w:r>
      <w:r w:rsidRPr="00100DBB">
        <w:rPr>
          <w:rFonts w:ascii="Bookman Old Style" w:hAnsi="Bookman Old Style"/>
        </w:rPr>
        <w:t>GMC</w:t>
      </w:r>
      <w:r w:rsidR="00512ECC">
        <w:rPr>
          <w:rFonts w:ascii="Bookman Old Style" w:hAnsi="Bookman Old Style"/>
        </w:rPr>
        <w:t xml:space="preserve"> – </w:t>
      </w:r>
      <w:r w:rsidRPr="00100DBB">
        <w:rPr>
          <w:rFonts w:ascii="Bookman Old Style" w:hAnsi="Bookman Old Style"/>
        </w:rPr>
        <w:t>SRPT</w:t>
      </w:r>
      <w:r w:rsidR="00512ECC">
        <w:rPr>
          <w:rFonts w:ascii="Bookman Old Style" w:hAnsi="Bookman Old Style"/>
        </w:rPr>
        <w:t xml:space="preserve"> </w:t>
      </w:r>
      <w:r w:rsidRPr="00100DBB">
        <w:rPr>
          <w:rFonts w:ascii="Bookman Old Style" w:hAnsi="Bookman Old Style"/>
        </w:rPr>
        <w:t>/</w:t>
      </w:r>
      <w:r w:rsidR="00512ECC">
        <w:rPr>
          <w:rFonts w:ascii="Bookman Old Style" w:hAnsi="Bookman Old Style"/>
        </w:rPr>
        <w:t xml:space="preserve"> 2018-19</w:t>
      </w:r>
      <w:r w:rsidR="00512ECC">
        <w:rPr>
          <w:rFonts w:ascii="Bookman Old Style" w:hAnsi="Bookman Old Style"/>
        </w:rPr>
        <w:tab/>
      </w:r>
      <w:r w:rsidR="007B1FC1" w:rsidRPr="00100DBB">
        <w:rPr>
          <w:rFonts w:ascii="Bookman Old Style" w:hAnsi="Bookman Old Style"/>
        </w:rPr>
        <w:tab/>
      </w:r>
      <w:r w:rsidRPr="00100DBB">
        <w:rPr>
          <w:rFonts w:ascii="Bookman Old Style" w:hAnsi="Bookman Old Style"/>
        </w:rPr>
        <w:t>Dated</w:t>
      </w:r>
      <w:r w:rsidR="00512ECC">
        <w:rPr>
          <w:rFonts w:ascii="Bookman Old Style" w:hAnsi="Bookman Old Style"/>
        </w:rPr>
        <w:t>:</w:t>
      </w:r>
      <w:r w:rsidR="00EB23DF">
        <w:rPr>
          <w:rFonts w:ascii="Bookman Old Style" w:hAnsi="Bookman Old Style"/>
        </w:rPr>
        <w:tab/>
      </w:r>
      <w:r w:rsidR="005A3F18">
        <w:rPr>
          <w:rFonts w:ascii="Bookman Old Style" w:hAnsi="Bookman Old Style"/>
        </w:rPr>
        <w:t xml:space="preserve"> 17</w:t>
      </w:r>
      <w:r w:rsidRPr="00100DBB">
        <w:rPr>
          <w:rFonts w:ascii="Bookman Old Style" w:hAnsi="Bookman Old Style"/>
        </w:rPr>
        <w:t>.</w:t>
      </w:r>
      <w:r w:rsidR="00EB23DF">
        <w:rPr>
          <w:rFonts w:ascii="Bookman Old Style" w:hAnsi="Bookman Old Style"/>
        </w:rPr>
        <w:t>06</w:t>
      </w:r>
      <w:r w:rsidRPr="00100DBB">
        <w:rPr>
          <w:rFonts w:ascii="Bookman Old Style" w:hAnsi="Bookman Old Style"/>
        </w:rPr>
        <w:t>.2019</w:t>
      </w:r>
    </w:p>
    <w:p w:rsidR="006D4102" w:rsidRPr="00AB6FCC" w:rsidRDefault="006D4102" w:rsidP="003B7345">
      <w:pPr>
        <w:tabs>
          <w:tab w:val="left" w:pos="766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AB6FCC">
        <w:rPr>
          <w:rFonts w:ascii="Bookman Old Style" w:hAnsi="Bookman Old Style"/>
          <w:sz w:val="24"/>
          <w:szCs w:val="24"/>
        </w:rPr>
        <w:t>Sir,</w:t>
      </w:r>
      <w:r w:rsidR="00BA604F" w:rsidRPr="00AB6FCC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"/>
        <w:gridCol w:w="7087"/>
      </w:tblGrid>
      <w:tr w:rsidR="006D4102" w:rsidRPr="00AB6FCC" w:rsidTr="007B1FC1">
        <w:tc>
          <w:tcPr>
            <w:tcW w:w="764" w:type="dxa"/>
            <w:hideMark/>
          </w:tcPr>
          <w:p w:rsidR="006D4102" w:rsidRPr="00AB6FCC" w:rsidRDefault="006D4102" w:rsidP="003B7345">
            <w:p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B6FCC">
              <w:rPr>
                <w:rFonts w:ascii="Bookman Old Style" w:hAnsi="Bookman Old Style"/>
                <w:sz w:val="24"/>
                <w:szCs w:val="24"/>
              </w:rPr>
              <w:t>Sub:</w:t>
            </w:r>
          </w:p>
        </w:tc>
        <w:tc>
          <w:tcPr>
            <w:tcW w:w="7087" w:type="dxa"/>
          </w:tcPr>
          <w:p w:rsidR="006D4102" w:rsidRPr="007B1FC1" w:rsidRDefault="006D4102" w:rsidP="00C062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B6FCC">
              <w:rPr>
                <w:rFonts w:ascii="Bookman Old Style" w:hAnsi="Bookman Old Style"/>
                <w:sz w:val="24"/>
                <w:szCs w:val="24"/>
              </w:rPr>
              <w:t xml:space="preserve">DME (TS) </w:t>
            </w:r>
            <w:r w:rsidR="0087531F" w:rsidRPr="00AB6FCC">
              <w:rPr>
                <w:rFonts w:ascii="Bookman Old Style" w:hAnsi="Bookman Old Style"/>
                <w:sz w:val="24"/>
                <w:szCs w:val="24"/>
              </w:rPr>
              <w:t>– Application</w:t>
            </w:r>
            <w:r w:rsidR="007B1FC1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 xml:space="preserve"> called </w:t>
            </w:r>
            <w:r w:rsidR="008D5AC0">
              <w:rPr>
                <w:rFonts w:ascii="Bookman Old Style" w:hAnsi="Bookman Old Style"/>
                <w:sz w:val="24"/>
                <w:szCs w:val="24"/>
              </w:rPr>
              <w:t xml:space="preserve">from 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>eligible candidates for Walk in interviews on Contract basis for the</w:t>
            </w:r>
            <w:r w:rsidR="0014036A">
              <w:rPr>
                <w:rFonts w:ascii="Bookman Old Style" w:hAnsi="Bookman Old Style"/>
                <w:sz w:val="24"/>
                <w:szCs w:val="24"/>
              </w:rPr>
              <w:t xml:space="preserve"> post of Professor / Associate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 xml:space="preserve"> Professor / Assistant Professor at </w:t>
            </w:r>
            <w:r w:rsidR="00C062A3">
              <w:rPr>
                <w:rFonts w:ascii="Bookman Old Style" w:hAnsi="Bookman Old Style"/>
                <w:sz w:val="24"/>
                <w:szCs w:val="24"/>
              </w:rPr>
              <w:t>Govt. Medical College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BA604F" w:rsidRPr="00AB6FCC">
              <w:rPr>
                <w:rFonts w:ascii="Bookman Old Style" w:hAnsi="Bookman Old Style"/>
                <w:sz w:val="24"/>
                <w:szCs w:val="24"/>
              </w:rPr>
              <w:t>Suryapet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 xml:space="preserve"> – Publication in </w:t>
            </w:r>
            <w:r w:rsidR="00C062A3">
              <w:rPr>
                <w:rFonts w:ascii="Bookman Old Style" w:hAnsi="Bookman Old Style"/>
                <w:sz w:val="24"/>
                <w:szCs w:val="24"/>
              </w:rPr>
              <w:t xml:space="preserve">Leading </w:t>
            </w:r>
            <w:r w:rsidR="0087531F" w:rsidRPr="00AB6FCC">
              <w:rPr>
                <w:rFonts w:ascii="Bookman Old Style" w:hAnsi="Bookman Old Style"/>
                <w:sz w:val="24"/>
                <w:szCs w:val="24"/>
              </w:rPr>
              <w:t>Newspapers –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 xml:space="preserve"> Reg</w:t>
            </w:r>
            <w:r w:rsidR="00C062A3">
              <w:rPr>
                <w:rFonts w:ascii="Bookman Old Style" w:hAnsi="Bookman Old Style"/>
                <w:sz w:val="24"/>
                <w:szCs w:val="24"/>
              </w:rPr>
              <w:t>arding</w:t>
            </w:r>
            <w:r w:rsidRPr="00AB6FC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6D4102" w:rsidRPr="00AB6FCC" w:rsidRDefault="006D4102" w:rsidP="003B734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B6FCC">
        <w:rPr>
          <w:rFonts w:ascii="Bookman Old Style" w:hAnsi="Bookman Old Style"/>
          <w:sz w:val="24"/>
          <w:szCs w:val="24"/>
        </w:rPr>
        <w:tab/>
      </w:r>
      <w:r w:rsidRPr="00AB6FCC">
        <w:rPr>
          <w:rFonts w:ascii="Bookman Old Style" w:hAnsi="Bookman Old Style"/>
          <w:sz w:val="24"/>
          <w:szCs w:val="24"/>
        </w:rPr>
        <w:tab/>
      </w:r>
      <w:r w:rsidRPr="00AB6FCC">
        <w:rPr>
          <w:rFonts w:ascii="Bookman Old Style" w:hAnsi="Bookman Old Style"/>
          <w:sz w:val="24"/>
          <w:szCs w:val="24"/>
        </w:rPr>
        <w:tab/>
      </w:r>
      <w:r w:rsidRPr="00AB6FCC">
        <w:rPr>
          <w:rFonts w:ascii="Bookman Old Style" w:hAnsi="Bookman Old Style"/>
          <w:sz w:val="24"/>
          <w:szCs w:val="24"/>
        </w:rPr>
        <w:tab/>
      </w:r>
      <w:r w:rsidRPr="00AB6FCC">
        <w:rPr>
          <w:rFonts w:ascii="Bookman Old Style" w:hAnsi="Bookman Old Style"/>
          <w:sz w:val="24"/>
          <w:szCs w:val="24"/>
        </w:rPr>
        <w:tab/>
      </w:r>
      <w:r w:rsidRPr="00AB6FCC">
        <w:rPr>
          <w:rFonts w:ascii="Bookman Old Style" w:hAnsi="Bookman Old Style"/>
          <w:sz w:val="24"/>
          <w:szCs w:val="24"/>
        </w:rPr>
        <w:tab/>
        <w:t>&lt;&lt;&lt;&gt;&gt;&gt;</w:t>
      </w:r>
    </w:p>
    <w:p w:rsidR="006D4102" w:rsidRPr="00AB6FCC" w:rsidRDefault="006D4102" w:rsidP="003B734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6FCC">
        <w:rPr>
          <w:rFonts w:ascii="Bookman Old Style" w:hAnsi="Bookman Old Style"/>
          <w:sz w:val="24"/>
          <w:szCs w:val="24"/>
        </w:rPr>
        <w:tab/>
      </w:r>
    </w:p>
    <w:p w:rsidR="006D4102" w:rsidRPr="00AB6FCC" w:rsidRDefault="006D4102" w:rsidP="003B7345">
      <w:pPr>
        <w:tabs>
          <w:tab w:val="left" w:pos="960"/>
        </w:tabs>
        <w:jc w:val="both"/>
        <w:rPr>
          <w:rFonts w:ascii="Bookman Old Style" w:hAnsi="Bookman Old Style"/>
          <w:sz w:val="24"/>
          <w:szCs w:val="24"/>
        </w:rPr>
      </w:pPr>
      <w:r w:rsidRPr="00AB6FCC">
        <w:rPr>
          <w:rFonts w:ascii="Bookman Old Style" w:hAnsi="Bookman Old Style"/>
          <w:sz w:val="24"/>
          <w:szCs w:val="24"/>
        </w:rPr>
        <w:tab/>
        <w:t>With reference to the subject cited, the Gove</w:t>
      </w:r>
      <w:r w:rsidR="00BA604F" w:rsidRPr="00AB6FCC">
        <w:rPr>
          <w:rFonts w:ascii="Bookman Old Style" w:hAnsi="Bookman Old Style"/>
          <w:sz w:val="24"/>
          <w:szCs w:val="24"/>
        </w:rPr>
        <w:t>rnment Medical College, Suryapet</w:t>
      </w:r>
      <w:r w:rsidRPr="00AB6FCC">
        <w:rPr>
          <w:rFonts w:ascii="Bookman Old Style" w:hAnsi="Bookman Old Style"/>
          <w:sz w:val="24"/>
          <w:szCs w:val="24"/>
        </w:rPr>
        <w:t xml:space="preserve"> is going to conduct Walk-in-Interviews for eligible candidates on Contract basis for th</w:t>
      </w:r>
      <w:r w:rsidR="0014036A">
        <w:rPr>
          <w:rFonts w:ascii="Bookman Old Style" w:hAnsi="Bookman Old Style"/>
          <w:sz w:val="24"/>
          <w:szCs w:val="24"/>
        </w:rPr>
        <w:t>e post of Professor / Associate</w:t>
      </w:r>
      <w:r w:rsidRPr="00AB6FCC">
        <w:rPr>
          <w:rFonts w:ascii="Bookman Old Style" w:hAnsi="Bookman Old Style"/>
          <w:sz w:val="24"/>
          <w:szCs w:val="24"/>
        </w:rPr>
        <w:t xml:space="preserve"> Professor / Assistant Professor at </w:t>
      </w:r>
      <w:r w:rsidR="00E82459">
        <w:rPr>
          <w:rFonts w:ascii="Bookman Old Style" w:hAnsi="Bookman Old Style"/>
          <w:sz w:val="24"/>
          <w:szCs w:val="24"/>
        </w:rPr>
        <w:t>Govt. Medical College / Govt. General Hospital</w:t>
      </w:r>
      <w:r w:rsidRPr="00AB6FCC">
        <w:rPr>
          <w:rFonts w:ascii="Bookman Old Style" w:hAnsi="Bookman Old Style"/>
          <w:sz w:val="24"/>
          <w:szCs w:val="24"/>
        </w:rPr>
        <w:t xml:space="preserve">, </w:t>
      </w:r>
      <w:r w:rsidR="00BA604F" w:rsidRPr="00AB6FCC">
        <w:rPr>
          <w:rFonts w:ascii="Bookman Old Style" w:hAnsi="Bookman Old Style"/>
          <w:sz w:val="24"/>
          <w:szCs w:val="24"/>
        </w:rPr>
        <w:t>Suryapet</w:t>
      </w:r>
      <w:r w:rsidR="00E82459">
        <w:rPr>
          <w:rFonts w:ascii="Bookman Old Style" w:hAnsi="Bookman Old Style"/>
          <w:sz w:val="24"/>
          <w:szCs w:val="24"/>
        </w:rPr>
        <w:t>.</w:t>
      </w:r>
      <w:r w:rsidRPr="00AB6FCC">
        <w:rPr>
          <w:rFonts w:ascii="Bookman Old Style" w:hAnsi="Bookman Old Style"/>
          <w:sz w:val="24"/>
          <w:szCs w:val="24"/>
        </w:rPr>
        <w:tab/>
        <w:t xml:space="preserve">Hence, I request you to kindly publish </w:t>
      </w:r>
      <w:r w:rsidR="00847B5A">
        <w:rPr>
          <w:rFonts w:ascii="Bookman Old Style" w:hAnsi="Bookman Old Style"/>
          <w:sz w:val="24"/>
          <w:szCs w:val="24"/>
        </w:rPr>
        <w:t xml:space="preserve">in </w:t>
      </w:r>
      <w:r w:rsidR="00E82459">
        <w:rPr>
          <w:rFonts w:ascii="Bookman Old Style" w:hAnsi="Bookman Old Style"/>
          <w:sz w:val="24"/>
          <w:szCs w:val="24"/>
        </w:rPr>
        <w:t xml:space="preserve">all </w:t>
      </w:r>
      <w:r w:rsidR="00E82459" w:rsidRPr="00AB6FCC">
        <w:rPr>
          <w:rFonts w:ascii="Bookman Old Style" w:hAnsi="Bookman Old Style"/>
          <w:sz w:val="24"/>
          <w:szCs w:val="24"/>
        </w:rPr>
        <w:t>leading</w:t>
      </w:r>
      <w:r w:rsidRPr="00AB6FCC">
        <w:rPr>
          <w:rFonts w:ascii="Bookman Old Style" w:hAnsi="Bookman Old Style"/>
          <w:sz w:val="24"/>
          <w:szCs w:val="24"/>
        </w:rPr>
        <w:t xml:space="preserve"> newspapers in Telangana and also </w:t>
      </w:r>
      <w:r w:rsidR="00A02600">
        <w:rPr>
          <w:rFonts w:ascii="Bookman Old Style" w:hAnsi="Bookman Old Style"/>
          <w:sz w:val="24"/>
          <w:szCs w:val="24"/>
        </w:rPr>
        <w:t xml:space="preserve">to publish in </w:t>
      </w:r>
      <w:r w:rsidRPr="00AB6FCC">
        <w:rPr>
          <w:rFonts w:ascii="Bookman Old Style" w:hAnsi="Bookman Old Style"/>
          <w:sz w:val="24"/>
          <w:szCs w:val="24"/>
        </w:rPr>
        <w:t>Government website.</w:t>
      </w:r>
    </w:p>
    <w:p w:rsidR="006D4102" w:rsidRDefault="006D4102" w:rsidP="003B7345">
      <w:pPr>
        <w:tabs>
          <w:tab w:val="left" w:pos="960"/>
        </w:tabs>
        <w:jc w:val="both"/>
        <w:rPr>
          <w:rFonts w:ascii="Bookman Old Style" w:hAnsi="Bookman Old Style"/>
          <w:sz w:val="24"/>
          <w:szCs w:val="24"/>
        </w:rPr>
      </w:pPr>
      <w:r w:rsidRPr="00AB6FCC">
        <w:rPr>
          <w:rFonts w:ascii="Bookman Old Style" w:hAnsi="Bookman Old Style"/>
          <w:sz w:val="24"/>
          <w:szCs w:val="24"/>
        </w:rPr>
        <w:tab/>
        <w:t>Thanking you,</w:t>
      </w:r>
    </w:p>
    <w:p w:rsidR="00713C0F" w:rsidRPr="00AB6FCC" w:rsidRDefault="00713C0F" w:rsidP="003B7345">
      <w:pPr>
        <w:tabs>
          <w:tab w:val="left" w:pos="960"/>
        </w:tabs>
        <w:jc w:val="both"/>
        <w:rPr>
          <w:rFonts w:ascii="Bookman Old Style" w:hAnsi="Bookman Old Style"/>
          <w:sz w:val="24"/>
          <w:szCs w:val="24"/>
        </w:rPr>
      </w:pPr>
    </w:p>
    <w:p w:rsidR="00AB6FCC" w:rsidRDefault="00713C0F" w:rsidP="00AB6FCC">
      <w:pPr>
        <w:tabs>
          <w:tab w:val="left" w:pos="9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="006D4102" w:rsidRPr="00AB6FCC">
        <w:rPr>
          <w:rFonts w:ascii="Bookman Old Style" w:hAnsi="Bookman Old Style"/>
          <w:sz w:val="24"/>
          <w:szCs w:val="24"/>
        </w:rPr>
        <w:t>Yours faithfully,</w:t>
      </w:r>
    </w:p>
    <w:p w:rsidR="00AB6FCC" w:rsidRDefault="00AB6FCC" w:rsidP="00AB6FCC">
      <w:pPr>
        <w:tabs>
          <w:tab w:val="left" w:pos="9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</w:t>
      </w:r>
    </w:p>
    <w:p w:rsidR="00772A5B" w:rsidRDefault="00713C0F" w:rsidP="004F163A">
      <w:pPr>
        <w:tabs>
          <w:tab w:val="left" w:pos="9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</w:rPr>
        <w:t>Principal,</w:t>
      </w:r>
    </w:p>
    <w:p w:rsidR="00713C0F" w:rsidRDefault="00713C0F" w:rsidP="004F163A">
      <w:pPr>
        <w:tabs>
          <w:tab w:val="left" w:pos="9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Government Medical College,</w:t>
      </w:r>
    </w:p>
    <w:p w:rsidR="00713C0F" w:rsidRDefault="00713C0F" w:rsidP="004F163A">
      <w:pPr>
        <w:tabs>
          <w:tab w:val="left" w:pos="9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Suryapet</w:t>
      </w:r>
    </w:p>
    <w:sectPr w:rsidR="00713C0F" w:rsidSect="0087531F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00" w:rsidRDefault="00050800" w:rsidP="0087773C">
      <w:pPr>
        <w:spacing w:after="0" w:line="240" w:lineRule="auto"/>
      </w:pPr>
      <w:r>
        <w:separator/>
      </w:r>
    </w:p>
  </w:endnote>
  <w:endnote w:type="continuationSeparator" w:id="1">
    <w:p w:rsidR="00050800" w:rsidRDefault="00050800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00" w:rsidRDefault="00050800" w:rsidP="0087773C">
      <w:pPr>
        <w:spacing w:after="0" w:line="240" w:lineRule="auto"/>
      </w:pPr>
      <w:r>
        <w:separator/>
      </w:r>
    </w:p>
  </w:footnote>
  <w:footnote w:type="continuationSeparator" w:id="1">
    <w:p w:rsidR="00050800" w:rsidRDefault="00050800" w:rsidP="0087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FD4"/>
    <w:multiLevelType w:val="hybridMultilevel"/>
    <w:tmpl w:val="CA440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24A73"/>
    <w:multiLevelType w:val="hybridMultilevel"/>
    <w:tmpl w:val="C0A6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53F2F"/>
    <w:multiLevelType w:val="hybridMultilevel"/>
    <w:tmpl w:val="3B00C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95B42"/>
    <w:multiLevelType w:val="hybridMultilevel"/>
    <w:tmpl w:val="17F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D23"/>
    <w:rsid w:val="00000CCD"/>
    <w:rsid w:val="00002094"/>
    <w:rsid w:val="0003280D"/>
    <w:rsid w:val="00032BD1"/>
    <w:rsid w:val="00034013"/>
    <w:rsid w:val="0003472F"/>
    <w:rsid w:val="00050800"/>
    <w:rsid w:val="00064733"/>
    <w:rsid w:val="0006553E"/>
    <w:rsid w:val="000B40B2"/>
    <w:rsid w:val="000C1242"/>
    <w:rsid w:val="000D145D"/>
    <w:rsid w:val="00100DBB"/>
    <w:rsid w:val="001232FD"/>
    <w:rsid w:val="0014036A"/>
    <w:rsid w:val="00146FBB"/>
    <w:rsid w:val="001527F6"/>
    <w:rsid w:val="001632D6"/>
    <w:rsid w:val="001F5AA4"/>
    <w:rsid w:val="001F5E04"/>
    <w:rsid w:val="002375BA"/>
    <w:rsid w:val="00240091"/>
    <w:rsid w:val="002444DF"/>
    <w:rsid w:val="0026384A"/>
    <w:rsid w:val="00267B72"/>
    <w:rsid w:val="002728FA"/>
    <w:rsid w:val="0027298B"/>
    <w:rsid w:val="00276391"/>
    <w:rsid w:val="002D30D6"/>
    <w:rsid w:val="002E7E42"/>
    <w:rsid w:val="00323B99"/>
    <w:rsid w:val="003500B9"/>
    <w:rsid w:val="00374783"/>
    <w:rsid w:val="003A746A"/>
    <w:rsid w:val="003B31D7"/>
    <w:rsid w:val="003B6DBC"/>
    <w:rsid w:val="003B7345"/>
    <w:rsid w:val="003D3F3A"/>
    <w:rsid w:val="003E3E25"/>
    <w:rsid w:val="003F0266"/>
    <w:rsid w:val="00401867"/>
    <w:rsid w:val="00405BB8"/>
    <w:rsid w:val="004323C6"/>
    <w:rsid w:val="0043762A"/>
    <w:rsid w:val="0047667F"/>
    <w:rsid w:val="004B257E"/>
    <w:rsid w:val="004B69E2"/>
    <w:rsid w:val="004D1C24"/>
    <w:rsid w:val="004F163A"/>
    <w:rsid w:val="004F510B"/>
    <w:rsid w:val="00512ECC"/>
    <w:rsid w:val="0059020A"/>
    <w:rsid w:val="005A3F18"/>
    <w:rsid w:val="005A6DCA"/>
    <w:rsid w:val="00604211"/>
    <w:rsid w:val="00611D23"/>
    <w:rsid w:val="00623819"/>
    <w:rsid w:val="006B04E5"/>
    <w:rsid w:val="006C1C2B"/>
    <w:rsid w:val="006D4102"/>
    <w:rsid w:val="006E148C"/>
    <w:rsid w:val="006E198B"/>
    <w:rsid w:val="00704384"/>
    <w:rsid w:val="00713C0F"/>
    <w:rsid w:val="00724E64"/>
    <w:rsid w:val="00735D07"/>
    <w:rsid w:val="007534DE"/>
    <w:rsid w:val="0077134D"/>
    <w:rsid w:val="00772A5B"/>
    <w:rsid w:val="007869B8"/>
    <w:rsid w:val="007A3C8D"/>
    <w:rsid w:val="007B1FC1"/>
    <w:rsid w:val="008068FD"/>
    <w:rsid w:val="00820FF2"/>
    <w:rsid w:val="00834CB8"/>
    <w:rsid w:val="00847B5A"/>
    <w:rsid w:val="0087531F"/>
    <w:rsid w:val="0087773C"/>
    <w:rsid w:val="00897ECF"/>
    <w:rsid w:val="008A630E"/>
    <w:rsid w:val="008C15F0"/>
    <w:rsid w:val="008C21C2"/>
    <w:rsid w:val="008D5AC0"/>
    <w:rsid w:val="008E7FD2"/>
    <w:rsid w:val="009240CD"/>
    <w:rsid w:val="009404E2"/>
    <w:rsid w:val="009A5BDD"/>
    <w:rsid w:val="009E49CA"/>
    <w:rsid w:val="009F4EBE"/>
    <w:rsid w:val="00A02600"/>
    <w:rsid w:val="00A03410"/>
    <w:rsid w:val="00A401F7"/>
    <w:rsid w:val="00A61B14"/>
    <w:rsid w:val="00A6269C"/>
    <w:rsid w:val="00A6432C"/>
    <w:rsid w:val="00A857EB"/>
    <w:rsid w:val="00AB6309"/>
    <w:rsid w:val="00AB6FCC"/>
    <w:rsid w:val="00AD7D66"/>
    <w:rsid w:val="00B073AE"/>
    <w:rsid w:val="00B17360"/>
    <w:rsid w:val="00B22DE5"/>
    <w:rsid w:val="00B42943"/>
    <w:rsid w:val="00B72766"/>
    <w:rsid w:val="00B76A8D"/>
    <w:rsid w:val="00BA604F"/>
    <w:rsid w:val="00BA7BD2"/>
    <w:rsid w:val="00BC55CA"/>
    <w:rsid w:val="00BD1E0C"/>
    <w:rsid w:val="00BD5BF3"/>
    <w:rsid w:val="00BF6E70"/>
    <w:rsid w:val="00BF7766"/>
    <w:rsid w:val="00C04EF7"/>
    <w:rsid w:val="00C062A3"/>
    <w:rsid w:val="00C16F54"/>
    <w:rsid w:val="00C53302"/>
    <w:rsid w:val="00C77967"/>
    <w:rsid w:val="00C90762"/>
    <w:rsid w:val="00CA0FF2"/>
    <w:rsid w:val="00CD0F8C"/>
    <w:rsid w:val="00D3662C"/>
    <w:rsid w:val="00D4220E"/>
    <w:rsid w:val="00D73751"/>
    <w:rsid w:val="00D8728D"/>
    <w:rsid w:val="00DB2635"/>
    <w:rsid w:val="00DD0D53"/>
    <w:rsid w:val="00E143CE"/>
    <w:rsid w:val="00E17082"/>
    <w:rsid w:val="00E407A9"/>
    <w:rsid w:val="00E55B4C"/>
    <w:rsid w:val="00E82459"/>
    <w:rsid w:val="00E9180C"/>
    <w:rsid w:val="00E958A7"/>
    <w:rsid w:val="00EB23DF"/>
    <w:rsid w:val="00EB43B5"/>
    <w:rsid w:val="00ED50CB"/>
    <w:rsid w:val="00EF40BA"/>
    <w:rsid w:val="00F26882"/>
    <w:rsid w:val="00F53D47"/>
    <w:rsid w:val="00F541B1"/>
    <w:rsid w:val="00F7241C"/>
    <w:rsid w:val="00F92633"/>
    <w:rsid w:val="00FB3116"/>
    <w:rsid w:val="00FC52E7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3C"/>
  </w:style>
  <w:style w:type="paragraph" w:styleId="Footer">
    <w:name w:val="footer"/>
    <w:basedOn w:val="Normal"/>
    <w:link w:val="FooterChar"/>
    <w:uiPriority w:val="99"/>
    <w:unhideWhenUsed/>
    <w:rsid w:val="008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3C"/>
  </w:style>
  <w:style w:type="paragraph" w:styleId="ListParagraph">
    <w:name w:val="List Paragraph"/>
    <w:basedOn w:val="Normal"/>
    <w:uiPriority w:val="34"/>
    <w:qFormat/>
    <w:rsid w:val="003B7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3C"/>
  </w:style>
  <w:style w:type="paragraph" w:styleId="Footer">
    <w:name w:val="footer"/>
    <w:basedOn w:val="Normal"/>
    <w:link w:val="FooterChar"/>
    <w:uiPriority w:val="99"/>
    <w:unhideWhenUsed/>
    <w:rsid w:val="008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csuryapet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me.telangana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mcsuryap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e.telangan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dme</cp:lastModifiedBy>
  <cp:revision>148</cp:revision>
  <cp:lastPrinted>2019-06-17T07:08:00Z</cp:lastPrinted>
  <dcterms:created xsi:type="dcterms:W3CDTF">2019-02-03T15:15:00Z</dcterms:created>
  <dcterms:modified xsi:type="dcterms:W3CDTF">2019-06-17T11:07:00Z</dcterms:modified>
</cp:coreProperties>
</file>